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B0" w:rsidRPr="00B54288" w:rsidRDefault="002F69B0" w:rsidP="002F69B0">
      <w:pPr>
        <w:rPr>
          <w:rFonts w:ascii="Arial" w:hAnsi="Arial" w:cs="Arial"/>
        </w:rPr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2F69B0" w:rsidRPr="00B54288" w:rsidTr="007E5308">
        <w:trPr>
          <w:tblHeader/>
        </w:trPr>
        <w:tc>
          <w:tcPr>
            <w:tcW w:w="10080" w:type="dxa"/>
          </w:tcPr>
          <w:p w:rsidR="002F69B0" w:rsidRPr="00B54288" w:rsidRDefault="002F69B0" w:rsidP="007E5308">
            <w:pPr>
              <w:pStyle w:val="Title"/>
              <w:rPr>
                <w:rFonts w:ascii="Arial" w:hAnsi="Arial" w:cs="Arial"/>
                <w:b/>
                <w:color w:val="7B7B7B" w:themeColor="accent3" w:themeShade="BF"/>
              </w:rPr>
            </w:pPr>
            <w:r w:rsidRPr="00B54288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4B2F887" wp14:editId="00F50626">
                  <wp:extent cx="1257300" cy="16152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ff-logo-roun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4" t="4141" r="13972" b="4746"/>
                          <a:stretch/>
                        </pic:blipFill>
                        <pic:spPr bwMode="auto">
                          <a:xfrm>
                            <a:off x="0" y="0"/>
                            <a:ext cx="1268025" cy="162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69B0" w:rsidRPr="00B54288" w:rsidRDefault="002F69B0" w:rsidP="007E5308">
            <w:pPr>
              <w:pStyle w:val="Title"/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</w:pPr>
            <w:r w:rsidRPr="00B54288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 xml:space="preserve">Meeting </w:t>
            </w:r>
            <w:r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>Minutes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34"/>
        <w:gridCol w:w="8946"/>
      </w:tblGrid>
      <w:tr w:rsidR="002F69B0" w:rsidRPr="00B54288" w:rsidTr="007E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" w:type="dxa"/>
            <w:tcMar>
              <w:top w:w="504" w:type="dxa"/>
            </w:tcMar>
          </w:tcPr>
          <w:p w:rsidR="002F69B0" w:rsidRPr="00B54288" w:rsidRDefault="002F69B0" w:rsidP="007E530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4288">
              <w:rPr>
                <w:rFonts w:ascii="Arial" w:hAnsi="Arial" w:cs="Arial"/>
                <w:b/>
                <w:color w:val="000000" w:themeColor="text1"/>
              </w:rPr>
              <w:t>Location:</w:t>
            </w:r>
          </w:p>
        </w:tc>
        <w:tc>
          <w:tcPr>
            <w:tcW w:w="9916" w:type="dxa"/>
            <w:tcMar>
              <w:top w:w="504" w:type="dxa"/>
            </w:tcMar>
          </w:tcPr>
          <w:p w:rsidR="002F69B0" w:rsidRPr="0003097B" w:rsidRDefault="00444A26" w:rsidP="007E5308">
            <w:r w:rsidRPr="0003097B">
              <w:t>St Hilda’s East Community Centre</w:t>
            </w:r>
          </w:p>
        </w:tc>
      </w:tr>
      <w:tr w:rsidR="002F69B0" w:rsidRPr="00B54288" w:rsidTr="007E5308">
        <w:tc>
          <w:tcPr>
            <w:tcW w:w="164" w:type="dxa"/>
          </w:tcPr>
          <w:p w:rsidR="002F69B0" w:rsidRPr="00B54288" w:rsidRDefault="002F69B0" w:rsidP="007E530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428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9916" w:type="dxa"/>
          </w:tcPr>
          <w:p w:rsidR="002F69B0" w:rsidRPr="0003097B" w:rsidRDefault="00444A26" w:rsidP="00684940">
            <w:r w:rsidRPr="0003097B">
              <w:t>Monday 29th July</w:t>
            </w:r>
          </w:p>
        </w:tc>
      </w:tr>
      <w:tr w:rsidR="002F69B0" w:rsidRPr="00B54288" w:rsidTr="007E5308">
        <w:tc>
          <w:tcPr>
            <w:tcW w:w="164" w:type="dxa"/>
          </w:tcPr>
          <w:p w:rsidR="002F69B0" w:rsidRPr="00B54288" w:rsidRDefault="002F69B0" w:rsidP="007E530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4288">
              <w:rPr>
                <w:rFonts w:ascii="Arial" w:hAnsi="Arial" w:cs="Arial"/>
                <w:b/>
                <w:color w:val="000000" w:themeColor="text1"/>
              </w:rPr>
              <w:t>Time:</w:t>
            </w:r>
          </w:p>
        </w:tc>
        <w:tc>
          <w:tcPr>
            <w:tcW w:w="9916" w:type="dxa"/>
          </w:tcPr>
          <w:p w:rsidR="002F69B0" w:rsidRPr="0003097B" w:rsidRDefault="002F69B0" w:rsidP="007E5308">
            <w:r w:rsidRPr="0003097B">
              <w:t>6pm – 8pm</w:t>
            </w:r>
          </w:p>
          <w:p w:rsidR="002F69B0" w:rsidRPr="0003097B" w:rsidRDefault="002F69B0" w:rsidP="002F69B0">
            <w:r w:rsidRPr="0003097B">
              <w:rPr>
                <w:b/>
              </w:rPr>
              <w:t>Attendees:</w:t>
            </w:r>
            <w:r w:rsidRPr="0003097B">
              <w:t xml:space="preserve"> Alan </w:t>
            </w:r>
            <w:r w:rsidR="006C222A" w:rsidRPr="0003097B">
              <w:t>Green</w:t>
            </w:r>
            <w:r w:rsidR="007C0F1B" w:rsidRPr="0003097B">
              <w:t xml:space="preserve"> (Chair)</w:t>
            </w:r>
            <w:r w:rsidR="006C222A" w:rsidRPr="0003097B">
              <w:t>, Leon Silver</w:t>
            </w:r>
            <w:r w:rsidRPr="0003097B">
              <w:t xml:space="preserve">, </w:t>
            </w:r>
            <w:r w:rsidR="00444A26" w:rsidRPr="0003097B">
              <w:t>Elspeth Paisley (note taker),</w:t>
            </w:r>
            <w:r w:rsidR="006C222A" w:rsidRPr="0003097B">
              <w:t xml:space="preserve"> </w:t>
            </w:r>
            <w:r w:rsidR="007C0F1B" w:rsidRPr="0003097B">
              <w:t>Rich Poolman, Sher Ali Ullah, Shirin Jisha, Sholeh Magzub-Afnan, Elizabeth Marshall, Michelle Lindson, John Hayn, Andy Philpott, Alex Smith, Marie Larvin, Bryony Oxlade, Selma Pi</w:t>
            </w:r>
            <w:r w:rsidR="0084045F">
              <w:t>r</w:t>
            </w:r>
            <w:r w:rsidR="007C0F1B" w:rsidRPr="0003097B">
              <w:t>o, Eleanor Land</w:t>
            </w:r>
          </w:p>
          <w:p w:rsidR="002F69B0" w:rsidRPr="0003097B" w:rsidRDefault="002F69B0" w:rsidP="007C0F1B">
            <w:r w:rsidRPr="0003097B">
              <w:t xml:space="preserve"> </w:t>
            </w:r>
            <w:r w:rsidRPr="0003097B">
              <w:rPr>
                <w:b/>
              </w:rPr>
              <w:t>Apologies:</w:t>
            </w:r>
            <w:r w:rsidRPr="0003097B">
              <w:t xml:space="preserve"> Jan McHarry, Jaber Khan</w:t>
            </w:r>
            <w:r w:rsidR="007C0F1B" w:rsidRPr="0003097B">
              <w:t>,</w:t>
            </w:r>
            <w:r w:rsidRPr="0003097B">
              <w:t xml:space="preserve"> </w:t>
            </w:r>
            <w:r w:rsidR="007C0F1B" w:rsidRPr="0003097B">
              <w:t>Dan Range</w:t>
            </w:r>
          </w:p>
        </w:tc>
      </w:tr>
    </w:tbl>
    <w:p w:rsidR="002F69B0" w:rsidRDefault="002F69B0" w:rsidP="002F69B0">
      <w:pPr>
        <w:pStyle w:val="Heading2"/>
        <w:rPr>
          <w:rFonts w:ascii="Arial" w:hAnsi="Arial" w:cs="Arial"/>
          <w:b/>
          <w:color w:val="000000" w:themeColor="text1"/>
        </w:rPr>
      </w:pPr>
      <w:r w:rsidRPr="00B54288">
        <w:rPr>
          <w:rFonts w:ascii="Arial" w:hAnsi="Arial" w:cs="Arial"/>
          <w:b/>
          <w:color w:val="000000" w:themeColor="text1"/>
        </w:rPr>
        <w:t>Welcome – Alan Green, Chair</w:t>
      </w:r>
    </w:p>
    <w:p w:rsidR="007C0F1B" w:rsidRDefault="00115005" w:rsidP="0079184F">
      <w:pPr>
        <w:ind w:left="576"/>
      </w:pPr>
      <w:r w:rsidRPr="00115005">
        <w:t xml:space="preserve">Nothing from previous meeting to be brought forward from the last meeting. </w:t>
      </w:r>
    </w:p>
    <w:p w:rsidR="00115005" w:rsidRPr="00115005" w:rsidRDefault="00115005" w:rsidP="0079184F">
      <w:pPr>
        <w:ind w:left="576"/>
      </w:pPr>
      <w:r w:rsidRPr="00115005">
        <w:t>We</w:t>
      </w:r>
      <w:r w:rsidR="007C0F1B">
        <w:t>l</w:t>
      </w:r>
      <w:r w:rsidRPr="00115005">
        <w:t>come to Rich from Met Police. First day in the job. Presented at last week’s ‘no place for hate’ forum</w:t>
      </w:r>
    </w:p>
    <w:p w:rsidR="002F69B0" w:rsidRDefault="002F69B0" w:rsidP="002F69B0">
      <w:pPr>
        <w:pStyle w:val="BodyText"/>
      </w:pPr>
    </w:p>
    <w:p w:rsidR="002F69B0" w:rsidRDefault="00444A26" w:rsidP="002F69B0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Hate Crime Analysis and Regular Reporting (standing item) – </w:t>
      </w:r>
      <w:r w:rsidR="0079184F">
        <w:rPr>
          <w:rFonts w:ascii="Arial" w:hAnsi="Arial" w:cs="Arial"/>
          <w:b/>
          <w:color w:val="auto"/>
        </w:rPr>
        <w:t xml:space="preserve">Rich Poolman, </w:t>
      </w:r>
      <w:r>
        <w:rPr>
          <w:rFonts w:ascii="Arial" w:hAnsi="Arial" w:cs="Arial"/>
          <w:b/>
          <w:color w:val="auto"/>
        </w:rPr>
        <w:t>Met Police</w:t>
      </w:r>
    </w:p>
    <w:p w:rsidR="00260A99" w:rsidRDefault="0079184F" w:rsidP="002F69B0">
      <w:pPr>
        <w:pStyle w:val="BodyText"/>
      </w:pPr>
      <w:r>
        <w:t>Rich Poolman reported the latest Tower Hamlets (TH) Met Police faith hate crime data:</w:t>
      </w:r>
      <w:r w:rsidR="00115005">
        <w:t xml:space="preserve"> </w:t>
      </w:r>
      <w:r>
        <w:br/>
        <w:t>Between</w:t>
      </w:r>
      <w:r w:rsidR="00115005">
        <w:t xml:space="preserve"> 1</w:t>
      </w:r>
      <w:r w:rsidR="00115005" w:rsidRPr="00115005">
        <w:rPr>
          <w:vertAlign w:val="superscript"/>
        </w:rPr>
        <w:t>st</w:t>
      </w:r>
      <w:r w:rsidR="00115005">
        <w:t xml:space="preserve"> April-30</w:t>
      </w:r>
      <w:r w:rsidR="00115005" w:rsidRPr="00115005">
        <w:rPr>
          <w:vertAlign w:val="superscript"/>
        </w:rPr>
        <w:t>th</w:t>
      </w:r>
      <w:r>
        <w:t xml:space="preserve"> June:</w:t>
      </w:r>
      <w:r w:rsidR="00115005">
        <w:t xml:space="preserve"> 206 reported </w:t>
      </w:r>
      <w:r w:rsidR="00115005" w:rsidRPr="0079184F">
        <w:rPr>
          <w:i/>
        </w:rPr>
        <w:t>hate</w:t>
      </w:r>
      <w:r w:rsidR="00115005">
        <w:t xml:space="preserve"> crimes. 26 offences were flagged as </w:t>
      </w:r>
      <w:r w:rsidR="00115005" w:rsidRPr="00260A99">
        <w:rPr>
          <w:i/>
        </w:rPr>
        <w:t>faith hate</w:t>
      </w:r>
      <w:r w:rsidR="00115005" w:rsidRPr="00260A99">
        <w:t xml:space="preserve"> crime</w:t>
      </w:r>
      <w:r>
        <w:t>. A</w:t>
      </w:r>
      <w:r w:rsidR="00115005">
        <w:t xml:space="preserve"> map </w:t>
      </w:r>
      <w:r>
        <w:t xml:space="preserve">was circulated, </w:t>
      </w:r>
      <w:r w:rsidR="00115005">
        <w:t>with dot</w:t>
      </w:r>
      <w:r>
        <w:t>s that show where hate crime had</w:t>
      </w:r>
      <w:r w:rsidR="00115005">
        <w:t xml:space="preserve"> taken place across the borough. </w:t>
      </w:r>
    </w:p>
    <w:p w:rsidR="00260A99" w:rsidRDefault="004016CC" w:rsidP="002F69B0">
      <w:pPr>
        <w:pStyle w:val="BodyText"/>
      </w:pPr>
      <w:r>
        <w:t>T</w:t>
      </w:r>
      <w:r w:rsidR="00260A99">
        <w:t xml:space="preserve">he 26 </w:t>
      </w:r>
      <w:r>
        <w:t xml:space="preserve">faith </w:t>
      </w:r>
      <w:r w:rsidR="00260A99">
        <w:t>hate crimes</w:t>
      </w:r>
      <w:r>
        <w:t xml:space="preserve"> were identified as</w:t>
      </w:r>
      <w:r w:rsidR="00260A99">
        <w:t>:</w:t>
      </w:r>
    </w:p>
    <w:p w:rsidR="00260A99" w:rsidRDefault="004016CC" w:rsidP="00260A99">
      <w:pPr>
        <w:pStyle w:val="BodyText"/>
        <w:numPr>
          <w:ilvl w:val="0"/>
          <w:numId w:val="5"/>
        </w:numPr>
        <w:spacing w:after="0"/>
      </w:pPr>
      <w:r>
        <w:t>62% Muslim</w:t>
      </w:r>
    </w:p>
    <w:p w:rsidR="00260A99" w:rsidRDefault="00260A99" w:rsidP="00260A99">
      <w:pPr>
        <w:pStyle w:val="BodyText"/>
        <w:numPr>
          <w:ilvl w:val="0"/>
          <w:numId w:val="5"/>
        </w:numPr>
        <w:spacing w:after="0"/>
      </w:pPr>
      <w:r>
        <w:t>15% Christian</w:t>
      </w:r>
    </w:p>
    <w:p w:rsidR="00260A99" w:rsidRDefault="004016CC" w:rsidP="00260A99">
      <w:pPr>
        <w:pStyle w:val="BodyText"/>
        <w:numPr>
          <w:ilvl w:val="0"/>
          <w:numId w:val="5"/>
        </w:numPr>
        <w:spacing w:after="0"/>
      </w:pPr>
      <w:r>
        <w:t>8% Jewish</w:t>
      </w:r>
    </w:p>
    <w:p w:rsidR="00260A99" w:rsidRDefault="004016CC" w:rsidP="00260A99">
      <w:pPr>
        <w:pStyle w:val="BodyText"/>
        <w:numPr>
          <w:ilvl w:val="0"/>
          <w:numId w:val="5"/>
        </w:numPr>
        <w:spacing w:after="0"/>
      </w:pPr>
      <w:r>
        <w:lastRenderedPageBreak/>
        <w:t>4% H</w:t>
      </w:r>
      <w:r w:rsidR="00260A99">
        <w:t>indu</w:t>
      </w:r>
      <w:bookmarkStart w:id="0" w:name="_GoBack"/>
      <w:bookmarkEnd w:id="0"/>
    </w:p>
    <w:p w:rsidR="00260A99" w:rsidRDefault="004016CC" w:rsidP="002F69B0">
      <w:pPr>
        <w:pStyle w:val="BodyText"/>
      </w:pPr>
      <w:r>
        <w:t>One</w:t>
      </w:r>
      <w:r w:rsidR="00260A99">
        <w:t xml:space="preserve"> serious injury (knife crime)</w:t>
      </w:r>
    </w:p>
    <w:p w:rsidR="00260A99" w:rsidRDefault="00260A99" w:rsidP="002F69B0">
      <w:pPr>
        <w:pStyle w:val="BodyText"/>
      </w:pPr>
      <w:r>
        <w:t xml:space="preserve">Q: How do you identify it as faith hate? </w:t>
      </w:r>
      <w:r w:rsidRPr="00260A99">
        <w:rPr>
          <w:i/>
        </w:rPr>
        <w:t>Victim identifies it as such</w:t>
      </w:r>
    </w:p>
    <w:p w:rsidR="007273D4" w:rsidRDefault="007273D4" w:rsidP="002F69B0">
      <w:pPr>
        <w:pStyle w:val="BodyText"/>
      </w:pPr>
      <w:r>
        <w:t>Some incidents of intimidating behavior</w:t>
      </w:r>
      <w:r w:rsidR="00303B1F">
        <w:t>, perceived as anti-Semitic</w:t>
      </w:r>
      <w:r>
        <w:t xml:space="preserve"> by members of the public (</w:t>
      </w:r>
      <w:r w:rsidR="0084045F">
        <w:t>e.g.</w:t>
      </w:r>
      <w:r>
        <w:t>: laughing or shouting)</w:t>
      </w:r>
      <w:r w:rsidR="00303B1F">
        <w:t xml:space="preserve">. </w:t>
      </w:r>
    </w:p>
    <w:p w:rsidR="007273D4" w:rsidRDefault="00777FB8" w:rsidP="002F69B0">
      <w:pPr>
        <w:pStyle w:val="BodyText"/>
        <w:rPr>
          <w:i/>
        </w:rPr>
      </w:pPr>
      <w:r>
        <w:t>Q to Jewish members present</w:t>
      </w:r>
      <w:r w:rsidR="007273D4">
        <w:t xml:space="preserve">: Do you report verbal abuse? </w:t>
      </w:r>
      <w:r w:rsidR="007273D4" w:rsidRPr="007273D4">
        <w:rPr>
          <w:i/>
        </w:rPr>
        <w:t>No</w:t>
      </w:r>
      <w:r w:rsidR="007273D4">
        <w:rPr>
          <w:i/>
        </w:rPr>
        <w:t xml:space="preserve"> – don’t want to waste police time</w:t>
      </w:r>
    </w:p>
    <w:p w:rsidR="007273D4" w:rsidRPr="00777FB8" w:rsidRDefault="007273D4" w:rsidP="00777FB8">
      <w:pPr>
        <w:pStyle w:val="BodyText"/>
        <w:rPr>
          <w:i/>
        </w:rPr>
      </w:pPr>
      <w:r>
        <w:t>Met Police answ</w:t>
      </w:r>
      <w:r w:rsidR="00777FB8">
        <w:t xml:space="preserve">er: </w:t>
      </w:r>
      <w:r w:rsidR="00777FB8" w:rsidRPr="00777FB8">
        <w:rPr>
          <w:i/>
        </w:rPr>
        <w:t>It’s important to report ALL</w:t>
      </w:r>
      <w:r w:rsidRPr="00777FB8">
        <w:rPr>
          <w:i/>
        </w:rPr>
        <w:t xml:space="preserve"> cases of hate crime so that it’s recorded. It can be reported online or over the phone.</w:t>
      </w:r>
      <w:r w:rsidR="00777FB8" w:rsidRPr="00777FB8">
        <w:rPr>
          <w:i/>
        </w:rPr>
        <w:t xml:space="preserve"> </w:t>
      </w:r>
      <w:r w:rsidRPr="00777FB8">
        <w:rPr>
          <w:i/>
        </w:rPr>
        <w:t xml:space="preserve">Call 999 if it’s active </w:t>
      </w:r>
      <w:r w:rsidR="00C72872" w:rsidRPr="00777FB8">
        <w:rPr>
          <w:i/>
        </w:rPr>
        <w:t>(may be able to catch the perpetrator) or 101 if after the case</w:t>
      </w:r>
      <w:r w:rsidR="00C72872">
        <w:t xml:space="preserve">. </w:t>
      </w:r>
    </w:p>
    <w:p w:rsidR="00C72872" w:rsidRPr="00777FB8" w:rsidRDefault="00C72872" w:rsidP="002F69B0">
      <w:pPr>
        <w:pStyle w:val="BodyText"/>
        <w:rPr>
          <w:i/>
        </w:rPr>
      </w:pPr>
      <w:r>
        <w:t xml:space="preserve">Q: </w:t>
      </w:r>
      <w:r w:rsidR="00777FB8">
        <w:t xml:space="preserve">How do these figures compare to previous quarters (q)? A: </w:t>
      </w:r>
      <w:r w:rsidR="00777FB8" w:rsidRPr="00777FB8">
        <w:rPr>
          <w:i/>
        </w:rPr>
        <w:t>30 last q, 26 q</w:t>
      </w:r>
      <w:r w:rsidRPr="00777FB8">
        <w:rPr>
          <w:i/>
        </w:rPr>
        <w:t xml:space="preserve"> before.</w:t>
      </w:r>
    </w:p>
    <w:p w:rsidR="00C72872" w:rsidRDefault="00777FB8" w:rsidP="002F69B0">
      <w:pPr>
        <w:pStyle w:val="BodyText"/>
      </w:pPr>
      <w:r>
        <w:t xml:space="preserve">Comment from </w:t>
      </w:r>
      <w:r w:rsidR="00C72872">
        <w:t xml:space="preserve">Alan: </w:t>
      </w:r>
      <w:r>
        <w:rPr>
          <w:i/>
        </w:rPr>
        <w:t>W</w:t>
      </w:r>
      <w:r w:rsidR="00C72872" w:rsidRPr="00777FB8">
        <w:rPr>
          <w:i/>
        </w:rPr>
        <w:t>e’re in the transition period. In the future the reporting will be more targeted.</w:t>
      </w:r>
    </w:p>
    <w:p w:rsidR="00C72872" w:rsidRDefault="00C72872" w:rsidP="002F69B0">
      <w:pPr>
        <w:pStyle w:val="BodyText"/>
      </w:pPr>
      <w:r>
        <w:t xml:space="preserve">Q: is any of the info online? </w:t>
      </w:r>
      <w:r w:rsidR="00777FB8">
        <w:t xml:space="preserve">A: </w:t>
      </w:r>
      <w:r w:rsidRPr="00777FB8">
        <w:rPr>
          <w:i/>
        </w:rPr>
        <w:t>Not at present, but from next meeting onwards we will have info to take away.</w:t>
      </w:r>
    </w:p>
    <w:p w:rsidR="00C72872" w:rsidRPr="00777FB8" w:rsidRDefault="00444A26" w:rsidP="00777FB8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Nature &amp; Us – Michelle Lindson, Friends of Tower Hamlets </w:t>
      </w:r>
      <w:r w:rsidR="0084045F">
        <w:rPr>
          <w:rFonts w:ascii="Arial" w:hAnsi="Arial" w:cs="Arial"/>
          <w:b/>
          <w:color w:val="auto"/>
        </w:rPr>
        <w:t>Cemetery</w:t>
      </w:r>
      <w:r>
        <w:rPr>
          <w:rFonts w:ascii="Arial" w:hAnsi="Arial" w:cs="Arial"/>
          <w:b/>
          <w:color w:val="auto"/>
        </w:rPr>
        <w:t xml:space="preserve"> Park</w:t>
      </w:r>
      <w:r w:rsidR="00777FB8">
        <w:rPr>
          <w:rFonts w:ascii="Arial" w:hAnsi="Arial" w:cs="Arial"/>
          <w:b/>
          <w:color w:val="auto"/>
        </w:rPr>
        <w:t>, Community Development C</w:t>
      </w:r>
      <w:r w:rsidR="00936CE1" w:rsidRPr="00777FB8">
        <w:rPr>
          <w:rFonts w:ascii="Arial" w:hAnsi="Arial" w:cs="Arial"/>
          <w:b/>
          <w:color w:val="auto"/>
        </w:rPr>
        <w:t>oordinator</w:t>
      </w:r>
    </w:p>
    <w:p w:rsidR="00936CE1" w:rsidRPr="001046B4" w:rsidRDefault="00777FB8" w:rsidP="001046B4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Nature &amp; Us </w:t>
      </w:r>
      <w:r w:rsidR="009F2D75">
        <w:rPr>
          <w:color w:val="323E4F" w:themeColor="text2" w:themeShade="BF"/>
        </w:rPr>
        <w:t xml:space="preserve">(N&amp;U) </w:t>
      </w:r>
      <w:r>
        <w:rPr>
          <w:color w:val="323E4F" w:themeColor="text2" w:themeShade="BF"/>
        </w:rPr>
        <w:t>is based in</w:t>
      </w:r>
      <w:r w:rsidR="00EC4799">
        <w:rPr>
          <w:color w:val="323E4F" w:themeColor="text2" w:themeShade="BF"/>
        </w:rPr>
        <w:t xml:space="preserve"> Shandy Park,</w:t>
      </w:r>
      <w:r>
        <w:rPr>
          <w:color w:val="323E4F" w:themeColor="text2" w:themeShade="BF"/>
        </w:rPr>
        <w:t xml:space="preserve"> </w:t>
      </w:r>
      <w:r w:rsidR="00EC4799">
        <w:rPr>
          <w:color w:val="323E4F" w:themeColor="text2" w:themeShade="BF"/>
        </w:rPr>
        <w:t xml:space="preserve">the former East London </w:t>
      </w:r>
      <w:r w:rsidR="0084045F">
        <w:rPr>
          <w:color w:val="323E4F" w:themeColor="text2" w:themeShade="BF"/>
        </w:rPr>
        <w:t>Cemetery</w:t>
      </w:r>
      <w:r w:rsidR="00ED02A7">
        <w:rPr>
          <w:color w:val="323E4F" w:themeColor="text2" w:themeShade="BF"/>
        </w:rPr>
        <w:t xml:space="preserve"> </w:t>
      </w:r>
      <w:r w:rsidR="00EC4799">
        <w:rPr>
          <w:color w:val="323E4F" w:themeColor="text2" w:themeShade="BF"/>
        </w:rPr>
        <w:t xml:space="preserve">(an </w:t>
      </w:r>
      <w:r w:rsidR="00ED02A7" w:rsidRPr="001046B4">
        <w:rPr>
          <w:color w:val="323E4F" w:themeColor="text2" w:themeShade="BF"/>
        </w:rPr>
        <w:t>old Victorian cemetery</w:t>
      </w:r>
      <w:r w:rsidR="00EC4799">
        <w:rPr>
          <w:color w:val="323E4F" w:themeColor="text2" w:themeShade="BF"/>
        </w:rPr>
        <w:t>)</w:t>
      </w:r>
      <w:r w:rsidR="00ED02A7">
        <w:rPr>
          <w:color w:val="323E4F" w:themeColor="text2" w:themeShade="BF"/>
        </w:rPr>
        <w:t xml:space="preserve"> in </w:t>
      </w:r>
      <w:r>
        <w:rPr>
          <w:color w:val="323E4F" w:themeColor="text2" w:themeShade="BF"/>
        </w:rPr>
        <w:t>Mile E</w:t>
      </w:r>
      <w:r w:rsidR="00ED02A7">
        <w:rPr>
          <w:color w:val="323E4F" w:themeColor="text2" w:themeShade="BF"/>
        </w:rPr>
        <w:t>nd</w:t>
      </w:r>
      <w:r w:rsidR="00936CE1" w:rsidRPr="001046B4">
        <w:rPr>
          <w:color w:val="323E4F" w:themeColor="text2" w:themeShade="BF"/>
        </w:rPr>
        <w:t xml:space="preserve">. Now a public park that protects nature and heritage. </w:t>
      </w:r>
      <w:r w:rsidR="00ED02A7">
        <w:rPr>
          <w:color w:val="323E4F" w:themeColor="text2" w:themeShade="BF"/>
        </w:rPr>
        <w:t>The project has started to do public outreach work in the past year</w:t>
      </w:r>
      <w:r w:rsidR="00936CE1" w:rsidRPr="001046B4">
        <w:rPr>
          <w:color w:val="323E4F" w:themeColor="text2" w:themeShade="BF"/>
        </w:rPr>
        <w:t xml:space="preserve">, currently based on nature. Next year </w:t>
      </w:r>
      <w:r w:rsidR="00ED02A7">
        <w:rPr>
          <w:color w:val="323E4F" w:themeColor="text2" w:themeShade="BF"/>
        </w:rPr>
        <w:t xml:space="preserve">the project </w:t>
      </w:r>
      <w:r w:rsidR="00936CE1" w:rsidRPr="001046B4">
        <w:rPr>
          <w:color w:val="323E4F" w:themeColor="text2" w:themeShade="BF"/>
        </w:rPr>
        <w:t>will move onto heritage.</w:t>
      </w:r>
    </w:p>
    <w:p w:rsidR="00936CE1" w:rsidRPr="001046B4" w:rsidRDefault="00ED02A7" w:rsidP="007D090E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Work</w:t>
      </w:r>
      <w:r w:rsidR="00B45A25" w:rsidRPr="001046B4">
        <w:rPr>
          <w:color w:val="323E4F" w:themeColor="text2" w:themeShade="BF"/>
        </w:rPr>
        <w:t xml:space="preserve"> in </w:t>
      </w:r>
      <w:r>
        <w:rPr>
          <w:color w:val="323E4F" w:themeColor="text2" w:themeShade="BF"/>
        </w:rPr>
        <w:t>Swedenborg</w:t>
      </w:r>
      <w:r w:rsidR="00B45A25" w:rsidRPr="001046B4">
        <w:rPr>
          <w:color w:val="323E4F" w:themeColor="text2" w:themeShade="BF"/>
        </w:rPr>
        <w:t xml:space="preserve"> Gardens</w:t>
      </w:r>
      <w:r w:rsidR="00EC4799">
        <w:rPr>
          <w:color w:val="323E4F" w:themeColor="text2" w:themeShade="BF"/>
        </w:rPr>
        <w:t xml:space="preserve"> (near Shadwell)</w:t>
      </w:r>
      <w:r w:rsidR="007D090E">
        <w:rPr>
          <w:color w:val="323E4F" w:themeColor="text2" w:themeShade="BF"/>
        </w:rPr>
        <w:t xml:space="preserve">, with </w:t>
      </w:r>
      <w:r w:rsidR="00C972E0">
        <w:rPr>
          <w:color w:val="323E4F" w:themeColor="text2" w:themeShade="BF"/>
        </w:rPr>
        <w:t xml:space="preserve">the Swedenborg Project </w:t>
      </w:r>
      <w:r w:rsidR="007D090E">
        <w:rPr>
          <w:color w:val="323E4F" w:themeColor="text2" w:themeShade="BF"/>
        </w:rPr>
        <w:t xml:space="preserve">(currently </w:t>
      </w:r>
      <w:r w:rsidR="00C972E0">
        <w:rPr>
          <w:color w:val="323E4F" w:themeColor="text2" w:themeShade="BF"/>
        </w:rPr>
        <w:t>until end of October</w:t>
      </w:r>
      <w:r w:rsidR="007D090E">
        <w:rPr>
          <w:color w:val="323E4F" w:themeColor="text2" w:themeShade="BF"/>
        </w:rPr>
        <w:t xml:space="preserve">) </w:t>
      </w:r>
      <w:r w:rsidR="00B45A25" w:rsidRPr="001046B4">
        <w:rPr>
          <w:color w:val="323E4F" w:themeColor="text2" w:themeShade="BF"/>
        </w:rPr>
        <w:t>and S</w:t>
      </w:r>
      <w:r w:rsidR="002B5527" w:rsidRPr="001046B4">
        <w:rPr>
          <w:color w:val="323E4F" w:themeColor="text2" w:themeShade="BF"/>
        </w:rPr>
        <w:t>handy Pa</w:t>
      </w:r>
      <w:r w:rsidR="00B45A25" w:rsidRPr="001046B4">
        <w:rPr>
          <w:color w:val="323E4F" w:themeColor="text2" w:themeShade="BF"/>
        </w:rPr>
        <w:t>rk</w:t>
      </w:r>
      <w:r w:rsidR="00EC4799">
        <w:rPr>
          <w:color w:val="323E4F" w:themeColor="text2" w:themeShade="BF"/>
        </w:rPr>
        <w:t xml:space="preserve"> (Mile End)</w:t>
      </w:r>
    </w:p>
    <w:p w:rsidR="00B45A25" w:rsidRPr="001046B4" w:rsidRDefault="009F2D75" w:rsidP="001046B4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N&amp;U e</w:t>
      </w:r>
      <w:r w:rsidR="00B45A25" w:rsidRPr="001046B4">
        <w:rPr>
          <w:color w:val="323E4F" w:themeColor="text2" w:themeShade="BF"/>
        </w:rPr>
        <w:t>vents bring people together</w:t>
      </w:r>
      <w:r>
        <w:rPr>
          <w:color w:val="323E4F" w:themeColor="text2" w:themeShade="BF"/>
        </w:rPr>
        <w:t>, connecting</w:t>
      </w:r>
      <w:r w:rsidR="00B45A25" w:rsidRPr="001046B4">
        <w:rPr>
          <w:color w:val="323E4F" w:themeColor="text2" w:themeShade="BF"/>
        </w:rPr>
        <w:t xml:space="preserve"> them with nature. </w:t>
      </w:r>
      <w:r>
        <w:rPr>
          <w:color w:val="323E4F" w:themeColor="text2" w:themeShade="BF"/>
        </w:rPr>
        <w:t>N&amp;U believe that l</w:t>
      </w:r>
      <w:r w:rsidR="00B45A25" w:rsidRPr="001046B4">
        <w:rPr>
          <w:color w:val="323E4F" w:themeColor="text2" w:themeShade="BF"/>
        </w:rPr>
        <w:t>oneliness isn’t just about interaction with others, but about how we connect with the surrounding environment.</w:t>
      </w:r>
    </w:p>
    <w:p w:rsidR="00B45A25" w:rsidRPr="001046B4" w:rsidRDefault="009F2D75" w:rsidP="001046B4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Events include</w:t>
      </w:r>
      <w:r w:rsidR="00B45A25" w:rsidRPr="001046B4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wild flower courses; w</w:t>
      </w:r>
      <w:r w:rsidR="00B45A25" w:rsidRPr="001046B4">
        <w:rPr>
          <w:color w:val="323E4F" w:themeColor="text2" w:themeShade="BF"/>
        </w:rPr>
        <w:t xml:space="preserve">alks through </w:t>
      </w:r>
      <w:r>
        <w:rPr>
          <w:color w:val="323E4F" w:themeColor="text2" w:themeShade="BF"/>
        </w:rPr>
        <w:t xml:space="preserve">local </w:t>
      </w:r>
      <w:r w:rsidR="00B45A25" w:rsidRPr="001046B4">
        <w:rPr>
          <w:color w:val="323E4F" w:themeColor="text2" w:themeShade="BF"/>
        </w:rPr>
        <w:t xml:space="preserve">green </w:t>
      </w:r>
      <w:r>
        <w:rPr>
          <w:color w:val="323E4F" w:themeColor="text2" w:themeShade="BF"/>
        </w:rPr>
        <w:t>spaces and</w:t>
      </w:r>
      <w:r w:rsidR="00B45A25" w:rsidRPr="001046B4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b</w:t>
      </w:r>
      <w:r w:rsidR="00B45A25" w:rsidRPr="001046B4">
        <w:rPr>
          <w:color w:val="323E4F" w:themeColor="text2" w:themeShade="BF"/>
        </w:rPr>
        <w:t>at detector walks</w:t>
      </w:r>
      <w:r w:rsidR="002B5527" w:rsidRPr="001046B4">
        <w:rPr>
          <w:color w:val="323E4F" w:themeColor="text2" w:themeShade="BF"/>
        </w:rPr>
        <w:t xml:space="preserve">. </w:t>
      </w:r>
    </w:p>
    <w:p w:rsidR="00AF113C" w:rsidRDefault="002B5527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Shandy Pa</w:t>
      </w:r>
      <w:r w:rsidR="009F2D75">
        <w:rPr>
          <w:color w:val="323E4F" w:themeColor="text2" w:themeShade="BF"/>
        </w:rPr>
        <w:t xml:space="preserve">rk has </w:t>
      </w:r>
      <w:r w:rsidR="00090320">
        <w:rPr>
          <w:color w:val="323E4F" w:themeColor="text2" w:themeShade="BF"/>
        </w:rPr>
        <w:t xml:space="preserve">emerged </w:t>
      </w:r>
      <w:r w:rsidR="009F2D75">
        <w:rPr>
          <w:color w:val="323E4F" w:themeColor="text2" w:themeShade="BF"/>
        </w:rPr>
        <w:t>as a connecting</w:t>
      </w:r>
      <w:r>
        <w:rPr>
          <w:color w:val="323E4F" w:themeColor="text2" w:themeShade="BF"/>
        </w:rPr>
        <w:t xml:space="preserve"> place</w:t>
      </w:r>
      <w:r w:rsidR="009F2D75">
        <w:rPr>
          <w:color w:val="323E4F" w:themeColor="text2" w:themeShade="BF"/>
        </w:rPr>
        <w:t xml:space="preserve"> for people, particularly the Bengali community where l</w:t>
      </w:r>
      <w:r w:rsidR="00761003">
        <w:rPr>
          <w:color w:val="323E4F" w:themeColor="text2" w:themeShade="BF"/>
        </w:rPr>
        <w:t>ack of l</w:t>
      </w:r>
      <w:r>
        <w:rPr>
          <w:color w:val="323E4F" w:themeColor="text2" w:themeShade="BF"/>
        </w:rPr>
        <w:t>anguage skills is a very big issue. Don’t always know how th</w:t>
      </w:r>
      <w:r w:rsidR="00761003">
        <w:rPr>
          <w:color w:val="323E4F" w:themeColor="text2" w:themeShade="BF"/>
        </w:rPr>
        <w:t xml:space="preserve">e Bengali </w:t>
      </w:r>
      <w:r>
        <w:rPr>
          <w:color w:val="323E4F" w:themeColor="text2" w:themeShade="BF"/>
        </w:rPr>
        <w:t xml:space="preserve">community feel about their green spaces etc. </w:t>
      </w:r>
      <w:r w:rsidR="009F2D75">
        <w:rPr>
          <w:color w:val="323E4F" w:themeColor="text2" w:themeShade="BF"/>
        </w:rPr>
        <w:t>because it has been diff</w:t>
      </w:r>
      <w:r>
        <w:rPr>
          <w:color w:val="323E4F" w:themeColor="text2" w:themeShade="BF"/>
        </w:rPr>
        <w:t>icult to get demographic data</w:t>
      </w:r>
      <w:r w:rsidR="009F2D75">
        <w:rPr>
          <w:color w:val="323E4F" w:themeColor="text2" w:themeShade="BF"/>
        </w:rPr>
        <w:t>. This is</w:t>
      </w:r>
      <w:r>
        <w:rPr>
          <w:color w:val="323E4F" w:themeColor="text2" w:themeShade="BF"/>
        </w:rPr>
        <w:t xml:space="preserve"> </w:t>
      </w:r>
      <w:r w:rsidR="009F2D75">
        <w:rPr>
          <w:color w:val="323E4F" w:themeColor="text2" w:themeShade="BF"/>
        </w:rPr>
        <w:t>due to fears about how the collected information will be used. It’s</w:t>
      </w:r>
      <w:r>
        <w:rPr>
          <w:color w:val="323E4F" w:themeColor="text2" w:themeShade="BF"/>
        </w:rPr>
        <w:t xml:space="preserve"> easy to get the info from </w:t>
      </w:r>
      <w:r w:rsidR="009F2D75">
        <w:rPr>
          <w:color w:val="323E4F" w:themeColor="text2" w:themeShade="BF"/>
        </w:rPr>
        <w:t xml:space="preserve">the </w:t>
      </w:r>
      <w:r>
        <w:rPr>
          <w:color w:val="323E4F" w:themeColor="text2" w:themeShade="BF"/>
        </w:rPr>
        <w:t>white British population</w:t>
      </w:r>
      <w:r w:rsidR="009F2D75">
        <w:rPr>
          <w:color w:val="323E4F" w:themeColor="text2" w:themeShade="BF"/>
        </w:rPr>
        <w:t xml:space="preserve"> where those fears don’t exist</w:t>
      </w:r>
      <w:r>
        <w:rPr>
          <w:color w:val="323E4F" w:themeColor="text2" w:themeShade="BF"/>
        </w:rPr>
        <w:t>.</w:t>
      </w:r>
    </w:p>
    <w:p w:rsidR="00494447" w:rsidRDefault="00761003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Sha</w:t>
      </w:r>
      <w:r w:rsidR="00494447">
        <w:rPr>
          <w:color w:val="323E4F" w:themeColor="text2" w:themeShade="BF"/>
        </w:rPr>
        <w:t>dwell/A</w:t>
      </w:r>
      <w:r>
        <w:rPr>
          <w:color w:val="323E4F" w:themeColor="text2" w:themeShade="BF"/>
        </w:rPr>
        <w:t xml:space="preserve">ldgate East Area – feels like a divided community. A lot of fear over how the green spaces are used. People tend to stay in their blocks. Men go to work, women typically </w:t>
      </w:r>
      <w:r w:rsidR="00494447">
        <w:rPr>
          <w:color w:val="323E4F" w:themeColor="text2" w:themeShade="BF"/>
        </w:rPr>
        <w:t xml:space="preserve">fulfill a more traditional role in the home, looking after the children. Women tend to be </w:t>
      </w:r>
      <w:r>
        <w:rPr>
          <w:color w:val="323E4F" w:themeColor="text2" w:themeShade="BF"/>
        </w:rPr>
        <w:t xml:space="preserve">a bit more disconnected from their community and green spaces. Many have only just arrived, and </w:t>
      </w:r>
      <w:r w:rsidR="00494447">
        <w:rPr>
          <w:color w:val="323E4F" w:themeColor="text2" w:themeShade="BF"/>
        </w:rPr>
        <w:t>find</w:t>
      </w:r>
      <w:r>
        <w:rPr>
          <w:color w:val="323E4F" w:themeColor="text2" w:themeShade="BF"/>
        </w:rPr>
        <w:t xml:space="preserve"> it difficult to </w:t>
      </w:r>
      <w:r w:rsidR="00494447">
        <w:rPr>
          <w:color w:val="323E4F" w:themeColor="text2" w:themeShade="BF"/>
        </w:rPr>
        <w:t>integrate</w:t>
      </w:r>
      <w:r>
        <w:rPr>
          <w:color w:val="323E4F" w:themeColor="text2" w:themeShade="BF"/>
        </w:rPr>
        <w:t xml:space="preserve">. </w:t>
      </w:r>
    </w:p>
    <w:p w:rsidR="00761003" w:rsidRDefault="00ED02A7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lastRenderedPageBreak/>
        <w:t>Swedenborg</w:t>
      </w:r>
      <w:r w:rsidR="00C972E0">
        <w:rPr>
          <w:color w:val="323E4F" w:themeColor="text2" w:themeShade="BF"/>
        </w:rPr>
        <w:t xml:space="preserve"> </w:t>
      </w:r>
      <w:r w:rsidR="007D090E">
        <w:rPr>
          <w:color w:val="323E4F" w:themeColor="text2" w:themeShade="BF"/>
        </w:rPr>
        <w:t>Project</w:t>
      </w:r>
      <w:r w:rsidR="00494447">
        <w:rPr>
          <w:color w:val="323E4F" w:themeColor="text2" w:themeShade="BF"/>
        </w:rPr>
        <w:t xml:space="preserve"> has </w:t>
      </w:r>
      <w:r w:rsidR="00C972E0">
        <w:rPr>
          <w:color w:val="323E4F" w:themeColor="text2" w:themeShade="BF"/>
        </w:rPr>
        <w:t>discovered lots of antisocial behaviours including class A drug use and</w:t>
      </w:r>
      <w:r w:rsidR="00761003">
        <w:rPr>
          <w:color w:val="323E4F" w:themeColor="text2" w:themeShade="BF"/>
        </w:rPr>
        <w:t xml:space="preserve"> prostitution. Families want to use the park, but are put </w:t>
      </w:r>
      <w:r w:rsidR="00C972E0">
        <w:rPr>
          <w:color w:val="323E4F" w:themeColor="text2" w:themeShade="BF"/>
        </w:rPr>
        <w:t>off by the culture of the park.</w:t>
      </w:r>
    </w:p>
    <w:p w:rsidR="00761003" w:rsidRDefault="00C972E0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N&amp;U started a</w:t>
      </w:r>
      <w:r w:rsidR="00761003">
        <w:rPr>
          <w:color w:val="323E4F" w:themeColor="text2" w:themeShade="BF"/>
        </w:rPr>
        <w:t xml:space="preserve"> </w:t>
      </w:r>
      <w:r w:rsidR="00ED02A7">
        <w:rPr>
          <w:color w:val="323E4F" w:themeColor="text2" w:themeShade="BF"/>
        </w:rPr>
        <w:t>Swedenborg</w:t>
      </w:r>
      <w:r w:rsidR="00761003">
        <w:rPr>
          <w:color w:val="323E4F" w:themeColor="text2" w:themeShade="BF"/>
        </w:rPr>
        <w:t xml:space="preserve"> working group</w:t>
      </w:r>
      <w:r>
        <w:rPr>
          <w:color w:val="323E4F" w:themeColor="text2" w:themeShade="BF"/>
        </w:rPr>
        <w:t>:</w:t>
      </w:r>
      <w:r w:rsidR="00761003">
        <w:rPr>
          <w:color w:val="323E4F" w:themeColor="text2" w:themeShade="BF"/>
        </w:rPr>
        <w:t xml:space="preserve"> ‘</w:t>
      </w:r>
      <w:r w:rsidR="00ED02A7">
        <w:rPr>
          <w:color w:val="323E4F" w:themeColor="text2" w:themeShade="BF"/>
        </w:rPr>
        <w:t>Swedenborg</w:t>
      </w:r>
      <w:r>
        <w:rPr>
          <w:color w:val="323E4F" w:themeColor="text2" w:themeShade="BF"/>
        </w:rPr>
        <w:t xml:space="preserve"> P</w:t>
      </w:r>
      <w:r w:rsidR="00761003">
        <w:rPr>
          <w:color w:val="323E4F" w:themeColor="text2" w:themeShade="BF"/>
        </w:rPr>
        <w:t xml:space="preserve">artnership’ </w:t>
      </w:r>
      <w:r>
        <w:rPr>
          <w:color w:val="323E4F" w:themeColor="text2" w:themeShade="BF"/>
        </w:rPr>
        <w:t>which works</w:t>
      </w:r>
      <w:r w:rsidR="00761003">
        <w:rPr>
          <w:color w:val="323E4F" w:themeColor="text2" w:themeShade="BF"/>
        </w:rPr>
        <w:t xml:space="preserve"> with other vol</w:t>
      </w:r>
      <w:r>
        <w:rPr>
          <w:color w:val="323E4F" w:themeColor="text2" w:themeShade="BF"/>
        </w:rPr>
        <w:t>untary sector organisations, TH</w:t>
      </w:r>
      <w:r w:rsidR="00761003">
        <w:rPr>
          <w:color w:val="323E4F" w:themeColor="text2" w:themeShade="BF"/>
        </w:rPr>
        <w:t xml:space="preserve"> council, police and other statutory services. </w:t>
      </w:r>
      <w:r>
        <w:rPr>
          <w:color w:val="323E4F" w:themeColor="text2" w:themeShade="BF"/>
        </w:rPr>
        <w:t>The partnership is t</w:t>
      </w:r>
      <w:r w:rsidR="00761003">
        <w:rPr>
          <w:color w:val="323E4F" w:themeColor="text2" w:themeShade="BF"/>
        </w:rPr>
        <w:t xml:space="preserve">alking </w:t>
      </w:r>
      <w:r>
        <w:rPr>
          <w:color w:val="323E4F" w:themeColor="text2" w:themeShade="BF"/>
        </w:rPr>
        <w:t>about</w:t>
      </w:r>
      <w:r w:rsidR="007D090E">
        <w:rPr>
          <w:color w:val="323E4F" w:themeColor="text2" w:themeShade="BF"/>
        </w:rPr>
        <w:t>,</w:t>
      </w:r>
      <w:r>
        <w:rPr>
          <w:color w:val="323E4F" w:themeColor="text2" w:themeShade="BF"/>
        </w:rPr>
        <w:t xml:space="preserve"> </w:t>
      </w:r>
      <w:r w:rsidR="00761003">
        <w:rPr>
          <w:color w:val="323E4F" w:themeColor="text2" w:themeShade="BF"/>
        </w:rPr>
        <w:t xml:space="preserve">and planning how to change the culture of the park. </w:t>
      </w:r>
      <w:r w:rsidR="0084045F">
        <w:rPr>
          <w:color w:val="323E4F" w:themeColor="text2" w:themeShade="BF"/>
        </w:rPr>
        <w:t>E.g.</w:t>
      </w:r>
      <w:r w:rsidR="00761003">
        <w:rPr>
          <w:color w:val="323E4F" w:themeColor="text2" w:themeShade="BF"/>
        </w:rPr>
        <w:t xml:space="preserve"> green planting, strategic movement of park benches, bins etc.</w:t>
      </w:r>
    </w:p>
    <w:p w:rsidR="001046B4" w:rsidRDefault="007D090E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Focus is on using</w:t>
      </w:r>
      <w:r w:rsidR="001046B4">
        <w:rPr>
          <w:color w:val="323E4F" w:themeColor="text2" w:themeShade="BF"/>
        </w:rPr>
        <w:t xml:space="preserve"> nature as a means to connect people with the area in which they live. Examples of people feeling more positive about their environment.</w:t>
      </w:r>
    </w:p>
    <w:p w:rsidR="001046B4" w:rsidRDefault="001046B4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Other London boroughs are interested in emulating the approach taken by the project</w:t>
      </w:r>
    </w:p>
    <w:p w:rsidR="007D090E" w:rsidRDefault="007D090E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Comments: </w:t>
      </w:r>
    </w:p>
    <w:p w:rsidR="001046B4" w:rsidRPr="007D090E" w:rsidRDefault="007D090E" w:rsidP="007D090E">
      <w:pPr>
        <w:pStyle w:val="ListParagraph"/>
        <w:numPr>
          <w:ilvl w:val="0"/>
          <w:numId w:val="9"/>
        </w:numPr>
        <w:rPr>
          <w:color w:val="323E4F" w:themeColor="text2" w:themeShade="BF"/>
        </w:rPr>
      </w:pPr>
      <w:r w:rsidRPr="007D090E">
        <w:rPr>
          <w:color w:val="323E4F" w:themeColor="text2" w:themeShade="BF"/>
        </w:rPr>
        <w:t>Could c</w:t>
      </w:r>
      <w:r w:rsidR="001046B4" w:rsidRPr="007D090E">
        <w:rPr>
          <w:color w:val="323E4F" w:themeColor="text2" w:themeShade="BF"/>
        </w:rPr>
        <w:t xml:space="preserve">onnect </w:t>
      </w:r>
      <w:r w:rsidRPr="007D090E">
        <w:rPr>
          <w:color w:val="323E4F" w:themeColor="text2" w:themeShade="BF"/>
        </w:rPr>
        <w:t xml:space="preserve">with </w:t>
      </w:r>
      <w:r w:rsidR="001046B4" w:rsidRPr="007D090E">
        <w:rPr>
          <w:color w:val="323E4F" w:themeColor="text2" w:themeShade="BF"/>
        </w:rPr>
        <w:t xml:space="preserve">the </w:t>
      </w:r>
      <w:r w:rsidR="00ED02A7" w:rsidRPr="007D090E">
        <w:rPr>
          <w:color w:val="323E4F" w:themeColor="text2" w:themeShade="BF"/>
        </w:rPr>
        <w:t>Swedenborg</w:t>
      </w:r>
      <w:r w:rsidRPr="007D090E">
        <w:rPr>
          <w:color w:val="323E4F" w:themeColor="text2" w:themeShade="BF"/>
        </w:rPr>
        <w:t xml:space="preserve"> Society</w:t>
      </w:r>
    </w:p>
    <w:p w:rsidR="001046B4" w:rsidRPr="007D090E" w:rsidRDefault="001046B4" w:rsidP="007D090E">
      <w:pPr>
        <w:pStyle w:val="ListParagraph"/>
        <w:numPr>
          <w:ilvl w:val="0"/>
          <w:numId w:val="9"/>
        </w:numPr>
        <w:rPr>
          <w:color w:val="323E4F" w:themeColor="text2" w:themeShade="BF"/>
        </w:rPr>
      </w:pPr>
      <w:r w:rsidRPr="007D090E">
        <w:rPr>
          <w:color w:val="323E4F" w:themeColor="text2" w:themeShade="BF"/>
        </w:rPr>
        <w:t>Library in Birmingham also connected with the Swedenb</w:t>
      </w:r>
      <w:r w:rsidR="007D090E" w:rsidRPr="007D090E">
        <w:rPr>
          <w:color w:val="323E4F" w:themeColor="text2" w:themeShade="BF"/>
        </w:rPr>
        <w:t>o</w:t>
      </w:r>
      <w:r w:rsidRPr="007D090E">
        <w:rPr>
          <w:color w:val="323E4F" w:themeColor="text2" w:themeShade="BF"/>
        </w:rPr>
        <w:t>rg Society. Offers to connect Michelle.</w:t>
      </w:r>
    </w:p>
    <w:p w:rsidR="001046B4" w:rsidRPr="00684940" w:rsidRDefault="007316AE" w:rsidP="00AF113C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Contact </w:t>
      </w:r>
      <w:r w:rsidR="007D090E">
        <w:rPr>
          <w:color w:val="323E4F" w:themeColor="text2" w:themeShade="BF"/>
        </w:rPr>
        <w:t xml:space="preserve">Michelle Lindson: </w:t>
      </w:r>
      <w:hyperlink r:id="rId9" w:history="1">
        <w:r w:rsidR="007D090E" w:rsidRPr="00F65119">
          <w:rPr>
            <w:rStyle w:val="Hyperlink"/>
          </w:rPr>
          <w:t>michelle.lindson@fothcp.org</w:t>
        </w:r>
      </w:hyperlink>
      <w:r w:rsidR="007D090E">
        <w:rPr>
          <w:color w:val="323E4F" w:themeColor="text2" w:themeShade="BF"/>
        </w:rPr>
        <w:t xml:space="preserve"> </w:t>
      </w:r>
    </w:p>
    <w:p w:rsidR="002F69B0" w:rsidRDefault="00444A26" w:rsidP="002F69B0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East London Cares – Alex Smith, The Cares Family</w:t>
      </w:r>
      <w:r w:rsidR="007D090E">
        <w:rPr>
          <w:rFonts w:ascii="Arial" w:hAnsi="Arial" w:cs="Arial"/>
          <w:b/>
          <w:color w:val="auto"/>
        </w:rPr>
        <w:t xml:space="preserve"> (East London Cares)</w:t>
      </w:r>
      <w:r>
        <w:rPr>
          <w:rFonts w:ascii="Arial" w:hAnsi="Arial" w:cs="Arial"/>
          <w:b/>
          <w:color w:val="auto"/>
        </w:rPr>
        <w:t xml:space="preserve"> </w:t>
      </w:r>
    </w:p>
    <w:p w:rsidR="00AF113C" w:rsidRDefault="007D090E" w:rsidP="00684940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East London Cares c</w:t>
      </w:r>
      <w:r w:rsidR="00C3125D">
        <w:rPr>
          <w:color w:val="323E4F" w:themeColor="text2" w:themeShade="BF"/>
        </w:rPr>
        <w:t>onnect</w:t>
      </w:r>
      <w:r>
        <w:rPr>
          <w:color w:val="323E4F" w:themeColor="text2" w:themeShade="BF"/>
        </w:rPr>
        <w:t>s</w:t>
      </w:r>
      <w:r w:rsidR="00C3125D">
        <w:rPr>
          <w:color w:val="323E4F" w:themeColor="text2" w:themeShade="BF"/>
        </w:rPr>
        <w:t xml:space="preserve"> young people who </w:t>
      </w:r>
      <w:r>
        <w:rPr>
          <w:color w:val="323E4F" w:themeColor="text2" w:themeShade="BF"/>
        </w:rPr>
        <w:t xml:space="preserve">are recent arrivals in the area and </w:t>
      </w:r>
      <w:r w:rsidR="00C3125D">
        <w:rPr>
          <w:color w:val="323E4F" w:themeColor="text2" w:themeShade="BF"/>
        </w:rPr>
        <w:t xml:space="preserve">don’t </w:t>
      </w:r>
      <w:r>
        <w:rPr>
          <w:color w:val="323E4F" w:themeColor="text2" w:themeShade="BF"/>
        </w:rPr>
        <w:t>know how or where to connect with others in their community</w:t>
      </w:r>
      <w:r w:rsidR="00C3125D">
        <w:rPr>
          <w:color w:val="323E4F" w:themeColor="text2" w:themeShade="BF"/>
        </w:rPr>
        <w:t xml:space="preserve">. </w:t>
      </w:r>
    </w:p>
    <w:p w:rsidR="00C3125D" w:rsidRDefault="00C3125D" w:rsidP="00684940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Alex’s </w:t>
      </w:r>
      <w:r w:rsidR="00BF547E">
        <w:rPr>
          <w:color w:val="323E4F" w:themeColor="text2" w:themeShade="BF"/>
        </w:rPr>
        <w:t xml:space="preserve">story: Nine years ago he </w:t>
      </w:r>
      <w:r>
        <w:rPr>
          <w:color w:val="323E4F" w:themeColor="text2" w:themeShade="BF"/>
        </w:rPr>
        <w:t xml:space="preserve">was a council candidate </w:t>
      </w:r>
      <w:r w:rsidR="00BF547E">
        <w:rPr>
          <w:color w:val="323E4F" w:themeColor="text2" w:themeShade="BF"/>
        </w:rPr>
        <w:t xml:space="preserve">in North London </w:t>
      </w:r>
      <w:r>
        <w:rPr>
          <w:color w:val="323E4F" w:themeColor="text2" w:themeShade="BF"/>
        </w:rPr>
        <w:t xml:space="preserve">because he </w:t>
      </w:r>
      <w:r w:rsidR="00BF547E">
        <w:rPr>
          <w:color w:val="323E4F" w:themeColor="text2" w:themeShade="BF"/>
        </w:rPr>
        <w:t>felt it was a way</w:t>
      </w:r>
      <w:r>
        <w:rPr>
          <w:color w:val="323E4F" w:themeColor="text2" w:themeShade="BF"/>
        </w:rPr>
        <w:t xml:space="preserve"> to change the world. Canvassing in Holloway, </w:t>
      </w:r>
      <w:r w:rsidR="00BF547E">
        <w:rPr>
          <w:color w:val="323E4F" w:themeColor="text2" w:themeShade="BF"/>
        </w:rPr>
        <w:t>Alex knocked on the door of</w:t>
      </w:r>
      <w:r>
        <w:rPr>
          <w:color w:val="323E4F" w:themeColor="text2" w:themeShade="BF"/>
        </w:rPr>
        <w:t xml:space="preserve"> a</w:t>
      </w:r>
      <w:r w:rsidR="00BF547E">
        <w:rPr>
          <w:color w:val="323E4F" w:themeColor="text2" w:themeShade="BF"/>
        </w:rPr>
        <w:t>n</w:t>
      </w:r>
      <w:r w:rsidR="00190EE6">
        <w:rPr>
          <w:color w:val="323E4F" w:themeColor="text2" w:themeShade="BF"/>
        </w:rPr>
        <w:t xml:space="preserve"> 84-year-</w:t>
      </w:r>
      <w:r>
        <w:rPr>
          <w:color w:val="323E4F" w:themeColor="text2" w:themeShade="BF"/>
        </w:rPr>
        <w:t xml:space="preserve">old </w:t>
      </w:r>
      <w:r w:rsidR="00BF547E">
        <w:rPr>
          <w:color w:val="323E4F" w:themeColor="text2" w:themeShade="BF"/>
        </w:rPr>
        <w:t>man who hadn’t been out of his house, or spoken to anyone other than the people who delivered his meals for three</w:t>
      </w:r>
      <w:r>
        <w:rPr>
          <w:color w:val="323E4F" w:themeColor="text2" w:themeShade="BF"/>
        </w:rPr>
        <w:t xml:space="preserve"> months. </w:t>
      </w:r>
    </w:p>
    <w:p w:rsidR="00C3125D" w:rsidRDefault="00BF547E" w:rsidP="00684940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Fred told Alex that when he had been physically able, he had always voted, so, making use of Fred’s wheelchair, Alex o</w:t>
      </w:r>
      <w:r w:rsidR="00C3125D">
        <w:rPr>
          <w:color w:val="323E4F" w:themeColor="text2" w:themeShade="BF"/>
        </w:rPr>
        <w:t>ffered to t</w:t>
      </w:r>
      <w:r>
        <w:rPr>
          <w:color w:val="323E4F" w:themeColor="text2" w:themeShade="BF"/>
        </w:rPr>
        <w:t>ake Fred to the polling station. On the way</w:t>
      </w:r>
      <w:r w:rsidR="005226D8">
        <w:rPr>
          <w:color w:val="323E4F" w:themeColor="text2" w:themeShade="BF"/>
        </w:rPr>
        <w:t>,</w:t>
      </w:r>
      <w:r>
        <w:rPr>
          <w:color w:val="323E4F" w:themeColor="text2" w:themeShade="BF"/>
        </w:rPr>
        <w:t xml:space="preserve"> Fred</w:t>
      </w:r>
      <w:r w:rsidR="00C3125D">
        <w:rPr>
          <w:color w:val="323E4F" w:themeColor="text2" w:themeShade="BF"/>
        </w:rPr>
        <w:t xml:space="preserve"> waved at friends and neighbours, </w:t>
      </w:r>
      <w:r>
        <w:rPr>
          <w:color w:val="323E4F" w:themeColor="text2" w:themeShade="BF"/>
        </w:rPr>
        <w:t xml:space="preserve">and was obviously well known in his neighbourhood. </w:t>
      </w:r>
      <w:r w:rsidR="005226D8">
        <w:rPr>
          <w:color w:val="323E4F" w:themeColor="text2" w:themeShade="BF"/>
        </w:rPr>
        <w:t>O</w:t>
      </w:r>
      <w:r w:rsidR="00C3125D">
        <w:rPr>
          <w:color w:val="323E4F" w:themeColor="text2" w:themeShade="BF"/>
        </w:rPr>
        <w:t>n the way back Fred s</w:t>
      </w:r>
      <w:r w:rsidR="005226D8">
        <w:rPr>
          <w:color w:val="323E4F" w:themeColor="text2" w:themeShade="BF"/>
        </w:rPr>
        <w:t>aid he would like to get a hair</w:t>
      </w:r>
      <w:r w:rsidR="00C3125D">
        <w:rPr>
          <w:color w:val="323E4F" w:themeColor="text2" w:themeShade="BF"/>
        </w:rPr>
        <w:t xml:space="preserve">cut because </w:t>
      </w:r>
      <w:r w:rsidR="005226D8">
        <w:rPr>
          <w:color w:val="323E4F" w:themeColor="text2" w:themeShade="BF"/>
        </w:rPr>
        <w:t xml:space="preserve">(having not been able to take care of himself in this way) </w:t>
      </w:r>
      <w:r w:rsidR="00C3125D">
        <w:rPr>
          <w:color w:val="323E4F" w:themeColor="text2" w:themeShade="BF"/>
        </w:rPr>
        <w:t>he felt he had lost his dignity.</w:t>
      </w:r>
    </w:p>
    <w:p w:rsidR="00C3125D" w:rsidRDefault="005226D8" w:rsidP="00A724D3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The following</w:t>
      </w:r>
      <w:r w:rsidR="00C3125D">
        <w:rPr>
          <w:color w:val="323E4F" w:themeColor="text2" w:themeShade="BF"/>
        </w:rPr>
        <w:t xml:space="preserve"> day, </w:t>
      </w:r>
      <w:r>
        <w:rPr>
          <w:color w:val="323E4F" w:themeColor="text2" w:themeShade="BF"/>
        </w:rPr>
        <w:t xml:space="preserve">having lost the vote, </w:t>
      </w:r>
      <w:r w:rsidR="00C3125D">
        <w:rPr>
          <w:color w:val="323E4F" w:themeColor="text2" w:themeShade="BF"/>
        </w:rPr>
        <w:t xml:space="preserve">Alex </w:t>
      </w:r>
      <w:r>
        <w:rPr>
          <w:color w:val="323E4F" w:themeColor="text2" w:themeShade="BF"/>
        </w:rPr>
        <w:t>returned to take</w:t>
      </w:r>
      <w:r w:rsidR="00C3125D">
        <w:rPr>
          <w:color w:val="323E4F" w:themeColor="text2" w:themeShade="BF"/>
        </w:rPr>
        <w:t xml:space="preserve"> Fred to </w:t>
      </w:r>
      <w:r>
        <w:rPr>
          <w:color w:val="323E4F" w:themeColor="text2" w:themeShade="BF"/>
        </w:rPr>
        <w:t>the barbers and over the following weeks t</w:t>
      </w:r>
      <w:r w:rsidR="00C3125D">
        <w:rPr>
          <w:color w:val="323E4F" w:themeColor="text2" w:themeShade="BF"/>
        </w:rPr>
        <w:t xml:space="preserve">hey became friends. </w:t>
      </w:r>
      <w:r>
        <w:rPr>
          <w:color w:val="323E4F" w:themeColor="text2" w:themeShade="BF"/>
        </w:rPr>
        <w:t>Alex d</w:t>
      </w:r>
      <w:r w:rsidR="00C3125D">
        <w:rPr>
          <w:color w:val="323E4F" w:themeColor="text2" w:themeShade="BF"/>
        </w:rPr>
        <w:t xml:space="preserve">iscovered </w:t>
      </w:r>
      <w:r>
        <w:rPr>
          <w:color w:val="323E4F" w:themeColor="text2" w:themeShade="BF"/>
        </w:rPr>
        <w:t xml:space="preserve">that </w:t>
      </w:r>
      <w:r w:rsidR="00C3125D">
        <w:rPr>
          <w:color w:val="323E4F" w:themeColor="text2" w:themeShade="BF"/>
        </w:rPr>
        <w:t xml:space="preserve">Fred had </w:t>
      </w:r>
      <w:r>
        <w:rPr>
          <w:color w:val="323E4F" w:themeColor="text2" w:themeShade="BF"/>
        </w:rPr>
        <w:t xml:space="preserve">previously experienced </w:t>
      </w:r>
      <w:r w:rsidR="00C3125D">
        <w:rPr>
          <w:color w:val="323E4F" w:themeColor="text2" w:themeShade="BF"/>
        </w:rPr>
        <w:t>a very rich life</w:t>
      </w:r>
      <w:r>
        <w:rPr>
          <w:color w:val="323E4F" w:themeColor="text2" w:themeShade="BF"/>
        </w:rPr>
        <w:t>, but circumstances had caused him to become isolated</w:t>
      </w:r>
      <w:r w:rsidR="00C3125D">
        <w:rPr>
          <w:color w:val="323E4F" w:themeColor="text2" w:themeShade="BF"/>
        </w:rPr>
        <w:t xml:space="preserve">. </w:t>
      </w:r>
      <w:r>
        <w:rPr>
          <w:color w:val="323E4F" w:themeColor="text2" w:themeShade="BF"/>
        </w:rPr>
        <w:t xml:space="preserve">Working in an office, </w:t>
      </w:r>
      <w:r w:rsidR="00C3125D">
        <w:rPr>
          <w:color w:val="323E4F" w:themeColor="text2" w:themeShade="BF"/>
        </w:rPr>
        <w:t>Alex w</w:t>
      </w:r>
      <w:r w:rsidR="00761678">
        <w:rPr>
          <w:color w:val="323E4F" w:themeColor="text2" w:themeShade="BF"/>
        </w:rPr>
        <w:t>a</w:t>
      </w:r>
      <w:r w:rsidR="00C3125D">
        <w:rPr>
          <w:color w:val="323E4F" w:themeColor="text2" w:themeShade="BF"/>
        </w:rPr>
        <w:t xml:space="preserve">s also isolated. </w:t>
      </w:r>
      <w:r>
        <w:rPr>
          <w:color w:val="323E4F" w:themeColor="text2" w:themeShade="BF"/>
        </w:rPr>
        <w:t xml:space="preserve">Recognizing the </w:t>
      </w:r>
      <w:r w:rsidR="00190EE6">
        <w:rPr>
          <w:color w:val="323E4F" w:themeColor="text2" w:themeShade="BF"/>
        </w:rPr>
        <w:t>universal nature of the story</w:t>
      </w:r>
      <w:r>
        <w:rPr>
          <w:color w:val="323E4F" w:themeColor="text2" w:themeShade="BF"/>
        </w:rPr>
        <w:t>, Alex decided to s</w:t>
      </w:r>
      <w:r w:rsidR="00A724D3">
        <w:t xml:space="preserve">et up </w:t>
      </w:r>
      <w:r>
        <w:t>‘North London C</w:t>
      </w:r>
      <w:r w:rsidR="00A724D3">
        <w:t>ares</w:t>
      </w:r>
      <w:r>
        <w:t>’ which has since expanded to South London, Manchester, Liverpool, and most recently, East London.</w:t>
      </w:r>
    </w:p>
    <w:p w:rsidR="00761678" w:rsidRDefault="00761678" w:rsidP="00684940">
      <w:pPr>
        <w:ind w:left="576"/>
        <w:rPr>
          <w:color w:val="323E4F" w:themeColor="text2" w:themeShade="BF"/>
        </w:rPr>
      </w:pPr>
      <w:r>
        <w:rPr>
          <w:color w:val="323E4F" w:themeColor="text2" w:themeShade="BF"/>
        </w:rPr>
        <w:t>Objectives:</w:t>
      </w:r>
    </w:p>
    <w:p w:rsidR="00190EE6" w:rsidRDefault="00190EE6" w:rsidP="00190EE6">
      <w:pPr>
        <w:pStyle w:val="ListParagraph"/>
        <w:numPr>
          <w:ilvl w:val="0"/>
          <w:numId w:val="10"/>
        </w:numPr>
        <w:rPr>
          <w:color w:val="323E4F" w:themeColor="text2" w:themeShade="BF"/>
        </w:rPr>
      </w:pPr>
      <w:r>
        <w:rPr>
          <w:color w:val="323E4F" w:themeColor="text2" w:themeShade="BF"/>
        </w:rPr>
        <w:t>Bring different generations together to combat loneliness and isolation</w:t>
      </w:r>
    </w:p>
    <w:p w:rsidR="00190EE6" w:rsidRDefault="00190EE6" w:rsidP="00190EE6">
      <w:pPr>
        <w:pStyle w:val="ListParagraph"/>
        <w:numPr>
          <w:ilvl w:val="0"/>
          <w:numId w:val="10"/>
        </w:numPr>
        <w:rPr>
          <w:color w:val="323E4F" w:themeColor="text2" w:themeShade="BF"/>
        </w:rPr>
      </w:pPr>
      <w:r>
        <w:rPr>
          <w:color w:val="323E4F" w:themeColor="text2" w:themeShade="BF"/>
        </w:rPr>
        <w:t>Amplify the voices that show why connectedness is important</w:t>
      </w:r>
    </w:p>
    <w:p w:rsidR="00190EE6" w:rsidRDefault="00190EE6" w:rsidP="00190EE6">
      <w:pPr>
        <w:pStyle w:val="ListParagraph"/>
        <w:numPr>
          <w:ilvl w:val="0"/>
          <w:numId w:val="10"/>
        </w:numPr>
        <w:rPr>
          <w:color w:val="323E4F" w:themeColor="text2" w:themeShade="BF"/>
        </w:rPr>
      </w:pPr>
      <w:r>
        <w:rPr>
          <w:color w:val="323E4F" w:themeColor="text2" w:themeShade="BF"/>
        </w:rPr>
        <w:t>Shift power structures so that they enable connection and community</w:t>
      </w:r>
    </w:p>
    <w:p w:rsidR="000035CA" w:rsidRPr="000035CA" w:rsidRDefault="000035CA" w:rsidP="000035CA">
      <w:pPr>
        <w:pStyle w:val="Heading2"/>
        <w:numPr>
          <w:ilvl w:val="0"/>
          <w:numId w:val="0"/>
        </w:numPr>
        <w:ind w:left="576"/>
        <w:rPr>
          <w:rFonts w:asciiTheme="minorHAnsi" w:eastAsiaTheme="minorEastAsia" w:hAnsiTheme="minorHAnsi" w:cstheme="minorBidi"/>
          <w:color w:val="323E4F" w:themeColor="text2" w:themeShade="BF"/>
        </w:rPr>
      </w:pPr>
      <w:r w:rsidRPr="000035CA">
        <w:rPr>
          <w:rFonts w:asciiTheme="minorHAnsi" w:eastAsiaTheme="minorEastAsia" w:hAnsiTheme="minorHAnsi" w:cstheme="minorBidi"/>
          <w:color w:val="323E4F" w:themeColor="text2" w:themeShade="BF"/>
        </w:rPr>
        <w:lastRenderedPageBreak/>
        <w:t>Programmes include:</w:t>
      </w:r>
    </w:p>
    <w:p w:rsidR="000035CA" w:rsidRPr="000035CA" w:rsidRDefault="000035CA" w:rsidP="000035CA">
      <w:pPr>
        <w:pStyle w:val="Heading3"/>
        <w:numPr>
          <w:ilvl w:val="1"/>
          <w:numId w:val="6"/>
        </w:numPr>
        <w:rPr>
          <w:color w:val="323E4F" w:themeColor="text2" w:themeShade="BF"/>
        </w:rPr>
      </w:pPr>
      <w:r w:rsidRPr="000035CA">
        <w:rPr>
          <w:color w:val="323E4F" w:themeColor="text2" w:themeShade="BF"/>
        </w:rPr>
        <w:t xml:space="preserve">Social clubs </w:t>
      </w:r>
      <w:r w:rsidR="0084045F" w:rsidRPr="000035CA">
        <w:rPr>
          <w:color w:val="323E4F" w:themeColor="text2" w:themeShade="BF"/>
        </w:rPr>
        <w:t>e.g.</w:t>
      </w:r>
      <w:r w:rsidRPr="000035CA">
        <w:rPr>
          <w:color w:val="323E4F" w:themeColor="text2" w:themeShade="BF"/>
        </w:rPr>
        <w:t xml:space="preserve"> dance parties</w:t>
      </w:r>
      <w:r w:rsidR="0084045F">
        <w:rPr>
          <w:color w:val="323E4F" w:themeColor="text2" w:themeShade="BF"/>
        </w:rPr>
        <w:t>, back to work business visits.</w:t>
      </w:r>
    </w:p>
    <w:p w:rsidR="000035CA" w:rsidRPr="000035CA" w:rsidRDefault="000035CA" w:rsidP="000035CA">
      <w:pPr>
        <w:pStyle w:val="Heading3"/>
        <w:numPr>
          <w:ilvl w:val="1"/>
          <w:numId w:val="6"/>
        </w:numPr>
        <w:rPr>
          <w:color w:val="323E4F" w:themeColor="text2" w:themeShade="BF"/>
        </w:rPr>
      </w:pPr>
      <w:r w:rsidRPr="000035CA">
        <w:rPr>
          <w:color w:val="323E4F" w:themeColor="text2" w:themeShade="BF"/>
        </w:rPr>
        <w:t>Love your neighbo</w:t>
      </w:r>
      <w:r>
        <w:rPr>
          <w:color w:val="323E4F" w:themeColor="text2" w:themeShade="BF"/>
        </w:rPr>
        <w:t>u</w:t>
      </w:r>
      <w:r w:rsidRPr="000035CA">
        <w:rPr>
          <w:color w:val="323E4F" w:themeColor="text2" w:themeShade="BF"/>
        </w:rPr>
        <w:t>r: younger and older people coming together, building relationships. Visiting or g</w:t>
      </w:r>
      <w:r>
        <w:rPr>
          <w:color w:val="323E4F" w:themeColor="text2" w:themeShade="BF"/>
        </w:rPr>
        <w:t>o</w:t>
      </w:r>
      <w:r w:rsidRPr="000035CA">
        <w:rPr>
          <w:color w:val="323E4F" w:themeColor="text2" w:themeShade="BF"/>
        </w:rPr>
        <w:t>ing out.</w:t>
      </w:r>
    </w:p>
    <w:p w:rsidR="000035CA" w:rsidRPr="000035CA" w:rsidRDefault="000035CA" w:rsidP="000035CA">
      <w:pPr>
        <w:pStyle w:val="Heading3"/>
        <w:numPr>
          <w:ilvl w:val="1"/>
          <w:numId w:val="6"/>
        </w:numPr>
        <w:rPr>
          <w:color w:val="323E4F" w:themeColor="text2" w:themeShade="BF"/>
        </w:rPr>
      </w:pPr>
      <w:r w:rsidRPr="000035CA">
        <w:rPr>
          <w:color w:val="323E4F" w:themeColor="text2" w:themeShade="BF"/>
        </w:rPr>
        <w:t>Door</w:t>
      </w:r>
      <w:r>
        <w:rPr>
          <w:color w:val="323E4F" w:themeColor="text2" w:themeShade="BF"/>
        </w:rPr>
        <w:t>-</w:t>
      </w:r>
      <w:r w:rsidRPr="000035CA">
        <w:rPr>
          <w:color w:val="323E4F" w:themeColor="text2" w:themeShade="BF"/>
        </w:rPr>
        <w:t>knocking on local estates, faith groups, go to those places and invite them to</w:t>
      </w:r>
      <w:r>
        <w:rPr>
          <w:color w:val="323E4F" w:themeColor="text2" w:themeShade="BF"/>
        </w:rPr>
        <w:t xml:space="preserve"> events</w:t>
      </w:r>
    </w:p>
    <w:p w:rsidR="000035CA" w:rsidRPr="000035CA" w:rsidRDefault="000035CA" w:rsidP="000035CA">
      <w:pPr>
        <w:pStyle w:val="Heading3"/>
        <w:numPr>
          <w:ilvl w:val="1"/>
          <w:numId w:val="6"/>
        </w:numPr>
        <w:rPr>
          <w:color w:val="323E4F" w:themeColor="text2" w:themeShade="BF"/>
        </w:rPr>
      </w:pPr>
      <w:r w:rsidRPr="000035CA">
        <w:rPr>
          <w:color w:val="323E4F" w:themeColor="text2" w:themeShade="BF"/>
        </w:rPr>
        <w:t>Community fundraising</w:t>
      </w:r>
    </w:p>
    <w:p w:rsidR="00A50194" w:rsidRPr="00A50194" w:rsidRDefault="00A50194" w:rsidP="00A50194">
      <w:pPr>
        <w:pStyle w:val="Heading2"/>
        <w:numPr>
          <w:ilvl w:val="0"/>
          <w:numId w:val="0"/>
        </w:numPr>
        <w:ind w:left="576"/>
        <w:rPr>
          <w:rFonts w:asciiTheme="minorHAnsi" w:eastAsiaTheme="minorEastAsia" w:hAnsiTheme="minorHAnsi" w:cstheme="minorBidi"/>
          <w:color w:val="323E4F" w:themeColor="text2" w:themeShade="BF"/>
        </w:rPr>
      </w:pPr>
      <w:r w:rsidRPr="00A50194">
        <w:rPr>
          <w:rFonts w:asciiTheme="minorHAnsi" w:eastAsiaTheme="minorEastAsia" w:hAnsiTheme="minorHAnsi" w:cstheme="minorBidi"/>
          <w:color w:val="323E4F" w:themeColor="text2" w:themeShade="BF"/>
        </w:rPr>
        <w:t>Looking for referrals from other partners including statutory agencies.</w:t>
      </w:r>
    </w:p>
    <w:p w:rsidR="00A50194" w:rsidRDefault="00A50194" w:rsidP="00A50194">
      <w:pPr>
        <w:pStyle w:val="Heading2"/>
        <w:numPr>
          <w:ilvl w:val="0"/>
          <w:numId w:val="0"/>
        </w:numPr>
        <w:ind w:left="576"/>
        <w:rPr>
          <w:rFonts w:asciiTheme="minorHAnsi" w:eastAsiaTheme="minorEastAsia" w:hAnsiTheme="minorHAnsi" w:cstheme="minorBidi"/>
          <w:color w:val="323E4F" w:themeColor="text2" w:themeShade="BF"/>
        </w:rPr>
      </w:pPr>
      <w:r>
        <w:rPr>
          <w:rFonts w:asciiTheme="minorHAnsi" w:eastAsiaTheme="minorEastAsia" w:hAnsiTheme="minorHAnsi" w:cstheme="minorBidi"/>
          <w:color w:val="323E4F" w:themeColor="text2" w:themeShade="BF"/>
        </w:rPr>
        <w:t>Suggestions</w:t>
      </w:r>
      <w:r w:rsidR="000035CA">
        <w:rPr>
          <w:rFonts w:asciiTheme="minorHAnsi" w:eastAsiaTheme="minorEastAsia" w:hAnsiTheme="minorHAnsi" w:cstheme="minorBidi"/>
          <w:color w:val="323E4F" w:themeColor="text2" w:themeShade="BF"/>
        </w:rPr>
        <w:t xml:space="preserve"> made to East London Cares</w:t>
      </w:r>
      <w:r>
        <w:rPr>
          <w:rFonts w:asciiTheme="minorHAnsi" w:eastAsiaTheme="minorEastAsia" w:hAnsiTheme="minorHAnsi" w:cstheme="minorBidi"/>
          <w:color w:val="323E4F" w:themeColor="text2" w:themeShade="BF"/>
        </w:rPr>
        <w:t xml:space="preserve">: </w:t>
      </w:r>
      <w:r>
        <w:rPr>
          <w:rFonts w:asciiTheme="minorHAnsi" w:eastAsiaTheme="minorEastAsia" w:hAnsiTheme="minorHAnsi" w:cstheme="minorBidi"/>
          <w:color w:val="323E4F" w:themeColor="text2" w:themeShade="BF"/>
        </w:rPr>
        <w:br/>
      </w:r>
      <w:r w:rsidR="000035CA">
        <w:rPr>
          <w:rFonts w:asciiTheme="minorHAnsi" w:eastAsiaTheme="minorEastAsia" w:hAnsiTheme="minorHAnsi" w:cstheme="minorBidi"/>
          <w:color w:val="323E4F" w:themeColor="text2" w:themeShade="BF"/>
        </w:rPr>
        <w:t>Connect with a p</w:t>
      </w:r>
      <w:r w:rsidRPr="00A50194">
        <w:rPr>
          <w:rFonts w:asciiTheme="minorHAnsi" w:eastAsiaTheme="minorEastAsia" w:hAnsiTheme="minorHAnsi" w:cstheme="minorBidi"/>
          <w:color w:val="323E4F" w:themeColor="text2" w:themeShade="BF"/>
        </w:rPr>
        <w:t>rogramme called ‘breathing spaces’ at the Lo</w:t>
      </w:r>
      <w:r w:rsidR="000035CA">
        <w:rPr>
          <w:rFonts w:asciiTheme="minorHAnsi" w:eastAsiaTheme="minorEastAsia" w:hAnsiTheme="minorHAnsi" w:cstheme="minorBidi"/>
          <w:color w:val="323E4F" w:themeColor="text2" w:themeShade="BF"/>
        </w:rPr>
        <w:t>ndon Buddhist Centre</w:t>
      </w:r>
      <w:r w:rsidR="000035CA">
        <w:rPr>
          <w:rFonts w:asciiTheme="minorHAnsi" w:eastAsiaTheme="minorEastAsia" w:hAnsiTheme="minorHAnsi" w:cstheme="minorBidi"/>
          <w:color w:val="323E4F" w:themeColor="text2" w:themeShade="BF"/>
        </w:rPr>
        <w:br/>
        <w:t xml:space="preserve">TH Carers </w:t>
      </w:r>
      <w:r w:rsidRPr="00A50194">
        <w:rPr>
          <w:rFonts w:asciiTheme="minorHAnsi" w:eastAsiaTheme="minorEastAsia" w:hAnsiTheme="minorHAnsi" w:cstheme="minorBidi"/>
          <w:color w:val="323E4F" w:themeColor="text2" w:themeShade="BF"/>
        </w:rPr>
        <w:t>Centre</w:t>
      </w:r>
    </w:p>
    <w:p w:rsidR="000035CA" w:rsidRDefault="000035CA" w:rsidP="000035CA">
      <w:pPr>
        <w:pStyle w:val="BodyText"/>
      </w:pPr>
    </w:p>
    <w:p w:rsidR="000035CA" w:rsidRPr="000035CA" w:rsidRDefault="007316AE" w:rsidP="000035CA">
      <w:pPr>
        <w:pStyle w:val="BodyText"/>
      </w:pPr>
      <w:r>
        <w:t xml:space="preserve">Contact </w:t>
      </w:r>
      <w:r w:rsidR="000035CA">
        <w:t xml:space="preserve">Alex Smith: </w:t>
      </w:r>
      <w:hyperlink r:id="rId10" w:history="1">
        <w:r w:rsidR="000035CA" w:rsidRPr="00F65119">
          <w:rPr>
            <w:rStyle w:val="Hyperlink"/>
          </w:rPr>
          <w:t>alex.smith@eastlondoncares.org.uk</w:t>
        </w:r>
      </w:hyperlink>
      <w:r w:rsidR="000035CA">
        <w:t xml:space="preserve"> </w:t>
      </w:r>
    </w:p>
    <w:p w:rsidR="004C72FC" w:rsidRPr="004C72FC" w:rsidRDefault="00444A26" w:rsidP="004C72FC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</w:t>
      </w:r>
      <w:r w:rsidR="004C72FC">
        <w:rPr>
          <w:rFonts w:ascii="Arial" w:hAnsi="Arial" w:cs="Arial"/>
          <w:b/>
          <w:color w:val="auto"/>
        </w:rPr>
        <w:t>n</w:t>
      </w:r>
      <w:r>
        <w:rPr>
          <w:rFonts w:ascii="Arial" w:hAnsi="Arial" w:cs="Arial"/>
          <w:b/>
          <w:color w:val="auto"/>
        </w:rPr>
        <w:t>formation Sharing – An opportunity to share updates, followed by refreshments</w:t>
      </w:r>
    </w:p>
    <w:p w:rsidR="002F69B0" w:rsidRDefault="009311FB" w:rsidP="009311FB">
      <w:pPr>
        <w:pStyle w:val="BodyText"/>
      </w:pPr>
      <w:r w:rsidRPr="00EE219B">
        <w:rPr>
          <w:b/>
        </w:rPr>
        <w:t>Compassionate London:</w:t>
      </w:r>
      <w:r>
        <w:t xml:space="preserve"> </w:t>
      </w:r>
      <w:r w:rsidR="00EE219B">
        <w:t>Aim is</w:t>
      </w:r>
      <w:r>
        <w:t xml:space="preserve"> to make London the 1</w:t>
      </w:r>
      <w:r w:rsidRPr="009311FB">
        <w:rPr>
          <w:vertAlign w:val="superscript"/>
        </w:rPr>
        <w:t>st</w:t>
      </w:r>
      <w:r>
        <w:t xml:space="preserve"> compassionate city in the UK. </w:t>
      </w:r>
      <w:hyperlink r:id="rId11" w:history="1">
        <w:r w:rsidR="00EE219B" w:rsidRPr="00F65119">
          <w:rPr>
            <w:rStyle w:val="Hyperlink"/>
          </w:rPr>
          <w:t>www.Charterforcompassion.org</w:t>
        </w:r>
      </w:hyperlink>
      <w:r w:rsidR="00EE219B">
        <w:t xml:space="preserve">    </w:t>
      </w:r>
      <w:r>
        <w:br/>
        <w:t>25</w:t>
      </w:r>
      <w:r w:rsidRPr="009311FB">
        <w:rPr>
          <w:vertAlign w:val="superscript"/>
        </w:rPr>
        <w:t>th</w:t>
      </w:r>
      <w:r w:rsidR="00EE219B">
        <w:t xml:space="preserve"> Aug: Common Ground Str</w:t>
      </w:r>
      <w:r>
        <w:t>eet Party</w:t>
      </w:r>
      <w:r w:rsidR="00EE219B">
        <w:t>: bringing what happens ‘inside’ community spaces and groups out into the street.</w:t>
      </w:r>
      <w:r>
        <w:t xml:space="preserve"> Common House organizing – details on their website</w:t>
      </w:r>
      <w:r w:rsidR="00EE219B">
        <w:t xml:space="preserve">: </w:t>
      </w:r>
      <w:hyperlink r:id="rId12" w:history="1">
        <w:r w:rsidR="00EE219B">
          <w:rPr>
            <w:rStyle w:val="Hyperlink"/>
          </w:rPr>
          <w:t>https://www.commonhouse.org.uk/</w:t>
        </w:r>
      </w:hyperlink>
    </w:p>
    <w:p w:rsidR="00CD1381" w:rsidRDefault="00EE219B" w:rsidP="009311FB">
      <w:pPr>
        <w:pStyle w:val="BodyText"/>
      </w:pPr>
      <w:r w:rsidRPr="00EE219B">
        <w:rPr>
          <w:b/>
        </w:rPr>
        <w:t>Met Hate Crime:</w:t>
      </w:r>
      <w:r w:rsidR="00A8745D">
        <w:t xml:space="preserve"> Role is to engage with partners, build awareness of hate crime, getting to know people.</w:t>
      </w:r>
    </w:p>
    <w:p w:rsidR="00A8745D" w:rsidRDefault="009830CF" w:rsidP="009311FB">
      <w:pPr>
        <w:pStyle w:val="BodyText"/>
      </w:pPr>
      <w:r w:rsidRPr="009830CF">
        <w:rPr>
          <w:b/>
        </w:rPr>
        <w:t>Ba</w:t>
      </w:r>
      <w:r w:rsidR="00A8745D" w:rsidRPr="009830CF">
        <w:rPr>
          <w:b/>
        </w:rPr>
        <w:t>ha</w:t>
      </w:r>
      <w:r w:rsidRPr="009830CF">
        <w:rPr>
          <w:b/>
        </w:rPr>
        <w:t>’</w:t>
      </w:r>
      <w:r w:rsidR="00A8745D" w:rsidRPr="009830CF">
        <w:rPr>
          <w:b/>
        </w:rPr>
        <w:t>i community</w:t>
      </w:r>
      <w:r>
        <w:t>: are organis</w:t>
      </w:r>
      <w:r w:rsidR="00A8745D">
        <w:t xml:space="preserve">ing </w:t>
      </w:r>
      <w:r>
        <w:t xml:space="preserve">a </w:t>
      </w:r>
      <w:r w:rsidR="00A8745D">
        <w:t>big event on 28</w:t>
      </w:r>
      <w:r w:rsidR="00A8745D" w:rsidRPr="00A8745D">
        <w:rPr>
          <w:vertAlign w:val="superscript"/>
        </w:rPr>
        <w:t>th</w:t>
      </w:r>
      <w:r w:rsidR="00A8745D">
        <w:t xml:space="preserve"> Oct at </w:t>
      </w:r>
      <w:r>
        <w:t xml:space="preserve">the </w:t>
      </w:r>
      <w:r w:rsidR="00A8745D">
        <w:t>Osmani Centre</w:t>
      </w:r>
      <w:r>
        <w:t>, 58 Underwood Road E1. More details will be provided in due course.</w:t>
      </w:r>
    </w:p>
    <w:p w:rsidR="00A8745D" w:rsidRDefault="00A8745D" w:rsidP="009311FB">
      <w:pPr>
        <w:pStyle w:val="BodyText"/>
      </w:pPr>
      <w:r w:rsidRPr="009830CF">
        <w:rPr>
          <w:b/>
        </w:rPr>
        <w:t>Zacchaeus Project:</w:t>
      </w:r>
      <w:r>
        <w:t xml:space="preserve"> Bethnal Green</w:t>
      </w:r>
      <w:r w:rsidR="009830CF">
        <w:t xml:space="preserve"> Methodist Church, Walter Newby Centre, Approach Road, E2. </w:t>
      </w:r>
      <w:hyperlink r:id="rId13" w:history="1">
        <w:r w:rsidR="009830CF" w:rsidRPr="00F65119">
          <w:rPr>
            <w:rStyle w:val="Hyperlink"/>
          </w:rPr>
          <w:t>www.zacchaeusproject.org.uk/welcome.htm</w:t>
        </w:r>
      </w:hyperlink>
      <w:r w:rsidR="009830CF">
        <w:t>. Project focusses</w:t>
      </w:r>
      <w:r>
        <w:t xml:space="preserve"> on carers of elderly. </w:t>
      </w:r>
      <w:r w:rsidR="009830CF">
        <w:t xml:space="preserve">Recently received </w:t>
      </w:r>
      <w:r>
        <w:t xml:space="preserve">funding for advice and guidance </w:t>
      </w:r>
      <w:r w:rsidR="009830CF">
        <w:t xml:space="preserve">specifically for older people to help fill the gaps caused by cuts in statutory services. </w:t>
      </w:r>
    </w:p>
    <w:p w:rsidR="00A8745D" w:rsidRDefault="00A8745D" w:rsidP="009311FB">
      <w:pPr>
        <w:pStyle w:val="BodyText"/>
      </w:pPr>
      <w:r w:rsidRPr="009830CF">
        <w:rPr>
          <w:b/>
        </w:rPr>
        <w:t>Magic Me:</w:t>
      </w:r>
      <w:r>
        <w:t xml:space="preserve"> </w:t>
      </w:r>
      <w:hyperlink r:id="rId14" w:history="1">
        <w:r w:rsidR="009830CF">
          <w:rPr>
            <w:rStyle w:val="Hyperlink"/>
          </w:rPr>
          <w:t>magicme.co.uk/project-category/current-projects/</w:t>
        </w:r>
      </w:hyperlink>
      <w:r w:rsidR="009830CF">
        <w:t xml:space="preserve"> </w:t>
      </w:r>
      <w:r>
        <w:t>Run creative intergenerational projects across TH. Primary schools project called Arts and Ages. Connecting young and older together. Looking for new partnerships espec</w:t>
      </w:r>
      <w:r w:rsidR="00664274">
        <w:t>ially with sheltered housing.</w:t>
      </w:r>
    </w:p>
    <w:p w:rsidR="00A8745D" w:rsidRDefault="00A8745D" w:rsidP="009311FB">
      <w:pPr>
        <w:pStyle w:val="BodyText"/>
      </w:pPr>
      <w:r w:rsidRPr="00664274">
        <w:rPr>
          <w:b/>
        </w:rPr>
        <w:t>H</w:t>
      </w:r>
      <w:r w:rsidR="00202C50" w:rsidRPr="00664274">
        <w:rPr>
          <w:b/>
        </w:rPr>
        <w:t>ealthwatch Tower Hamlets</w:t>
      </w:r>
      <w:r w:rsidRPr="00664274">
        <w:rPr>
          <w:b/>
        </w:rPr>
        <w:t>:</w:t>
      </w:r>
      <w:r>
        <w:t xml:space="preserve"> </w:t>
      </w:r>
      <w:hyperlink r:id="rId15" w:history="1">
        <w:r w:rsidR="00664274">
          <w:rPr>
            <w:rStyle w:val="Hyperlink"/>
          </w:rPr>
          <w:t>www.healthwatchtowerhamlets.co.uk/</w:t>
        </w:r>
      </w:hyperlink>
      <w:r w:rsidR="00664274">
        <w:t xml:space="preserve"> </w:t>
      </w:r>
      <w:r>
        <w:t>Lot of things going on with mental health projects, working with GLA</w:t>
      </w:r>
      <w:r w:rsidR="00202C50">
        <w:t xml:space="preserve">. </w:t>
      </w:r>
      <w:r>
        <w:t xml:space="preserve"> </w:t>
      </w:r>
    </w:p>
    <w:p w:rsidR="00202C50" w:rsidRDefault="00202C50" w:rsidP="009311FB">
      <w:pPr>
        <w:pStyle w:val="BodyText"/>
      </w:pPr>
      <w:r>
        <w:lastRenderedPageBreak/>
        <w:t>Transition Movement: sustainable lifestyle. Looking at how to support people with transitional anxiety. Helping people to recycle, bringing people together. Doing for each other.</w:t>
      </w:r>
    </w:p>
    <w:p w:rsidR="00202C50" w:rsidRDefault="00202C50" w:rsidP="009311FB">
      <w:pPr>
        <w:pStyle w:val="BodyText"/>
      </w:pPr>
      <w:r w:rsidRPr="00664274">
        <w:rPr>
          <w:b/>
        </w:rPr>
        <w:t>TH Cemetery Park:</w:t>
      </w:r>
      <w:r>
        <w:t xml:space="preserve"> Summer fun day 16</w:t>
      </w:r>
      <w:r w:rsidRPr="00202C50">
        <w:rPr>
          <w:vertAlign w:val="superscript"/>
        </w:rPr>
        <w:t>th</w:t>
      </w:r>
      <w:r>
        <w:t xml:space="preserve"> August at </w:t>
      </w:r>
      <w:r w:rsidR="00ED02A7">
        <w:t>Swedenborg</w:t>
      </w:r>
      <w:r>
        <w:t xml:space="preserve"> Gardens, 11am-4pm in partnership with other community organisations. Open to others joining in to run other events.</w:t>
      </w:r>
    </w:p>
    <w:p w:rsidR="00202C50" w:rsidRDefault="00664274" w:rsidP="009311FB">
      <w:pPr>
        <w:pStyle w:val="BodyText"/>
      </w:pPr>
      <w:r w:rsidRPr="00664274">
        <w:rPr>
          <w:b/>
        </w:rPr>
        <w:t xml:space="preserve">Bryony Oxlade, City of London </w:t>
      </w:r>
      <w:r w:rsidR="0084045F" w:rsidRPr="00664274">
        <w:rPr>
          <w:b/>
        </w:rPr>
        <w:t>Coroner’s</w:t>
      </w:r>
      <w:r w:rsidRPr="00664274">
        <w:rPr>
          <w:b/>
        </w:rPr>
        <w:t xml:space="preserve"> Office:</w:t>
      </w:r>
      <w:r>
        <w:t xml:space="preserve"> Looking for </w:t>
      </w:r>
      <w:r w:rsidR="00202C50">
        <w:t>participants in a loneliness research</w:t>
      </w:r>
      <w:r>
        <w:t xml:space="preserve"> project</w:t>
      </w:r>
      <w:r w:rsidR="00202C50">
        <w:t xml:space="preserve">: faith groups attitudes to autopsy – </w:t>
      </w:r>
      <w:hyperlink r:id="rId16" w:history="1">
        <w:r w:rsidRPr="00F65119">
          <w:rPr>
            <w:rStyle w:val="Hyperlink"/>
          </w:rPr>
          <w:t>bryony.oxlade@cityoflondon.gov.uk</w:t>
        </w:r>
      </w:hyperlink>
      <w:r>
        <w:t xml:space="preserve"> </w:t>
      </w:r>
    </w:p>
    <w:p w:rsidR="00202C50" w:rsidRDefault="00202C50" w:rsidP="009311FB">
      <w:pPr>
        <w:pStyle w:val="BodyText"/>
      </w:pPr>
      <w:r w:rsidRPr="00833739">
        <w:rPr>
          <w:b/>
        </w:rPr>
        <w:t>Eleanor Land</w:t>
      </w:r>
      <w:r w:rsidR="00833739">
        <w:rPr>
          <w:b/>
        </w:rPr>
        <w:t>; TH CCG:</w:t>
      </w:r>
      <w:r>
        <w:t xml:space="preserve"> new to CCG and TH. Patient and public </w:t>
      </w:r>
      <w:r w:rsidR="00833739">
        <w:t>engagement</w:t>
      </w:r>
      <w:r>
        <w:t>. Commissioning</w:t>
      </w:r>
      <w:r w:rsidR="00833739">
        <w:t xml:space="preserve"> currently</w:t>
      </w:r>
      <w:r>
        <w:t xml:space="preserve"> heavily weighted towards statistics, wanting to put together a </w:t>
      </w:r>
      <w:r w:rsidR="00EF2FCB">
        <w:t>better patient engagement group.</w:t>
      </w:r>
      <w:r w:rsidR="00250919">
        <w:t xml:space="preserve"> Integrated Care System across the borough. Interested in social prescribing in the borough. </w:t>
      </w:r>
      <w:hyperlink r:id="rId17" w:history="1">
        <w:r w:rsidR="00833739" w:rsidRPr="00F65119">
          <w:rPr>
            <w:rStyle w:val="Hyperlink"/>
          </w:rPr>
          <w:t>Eleanor.land@nhs.net</w:t>
        </w:r>
      </w:hyperlink>
      <w:r w:rsidR="00833739">
        <w:t xml:space="preserve"> </w:t>
      </w:r>
    </w:p>
    <w:p w:rsidR="00250919" w:rsidRDefault="00250919" w:rsidP="009311FB">
      <w:pPr>
        <w:pStyle w:val="BodyText"/>
      </w:pPr>
      <w:r w:rsidRPr="00833739">
        <w:rPr>
          <w:b/>
        </w:rPr>
        <w:t>Fair Trade:</w:t>
      </w:r>
      <w:r>
        <w:t xml:space="preserve"> good buy in from local </w:t>
      </w:r>
      <w:r w:rsidR="00833739">
        <w:t>councilors</w:t>
      </w:r>
      <w:r>
        <w:t xml:space="preserve">: getting ethical supply chain put into place in the council. Looking for better connections with other local faith groups, on fair trade and social justice projects. </w:t>
      </w:r>
    </w:p>
    <w:p w:rsidR="00250919" w:rsidRDefault="00250919" w:rsidP="009311FB">
      <w:pPr>
        <w:pStyle w:val="BodyText"/>
      </w:pPr>
      <w:r w:rsidRPr="00833739">
        <w:rPr>
          <w:b/>
        </w:rPr>
        <w:t>E1 Community Church</w:t>
      </w:r>
      <w:r>
        <w:t xml:space="preserve"> working with 3 other churches to form </w:t>
      </w:r>
      <w:hyperlink r:id="rId18" w:history="1">
        <w:r w:rsidR="00833739" w:rsidRPr="00833739">
          <w:rPr>
            <w:rStyle w:val="Hyperlink"/>
          </w:rPr>
          <w:t>E123 Mission House</w:t>
        </w:r>
      </w:hyperlink>
      <w:r w:rsidR="00833739" w:rsidRPr="00833739">
        <w:t>. The current aim is t</w:t>
      </w:r>
      <w:r w:rsidRPr="00833739">
        <w:t>o bring</w:t>
      </w:r>
      <w:r>
        <w:t xml:space="preserve"> a family over from Syria. </w:t>
      </w:r>
      <w:r w:rsidR="00833739">
        <w:t xml:space="preserve">Contact </w:t>
      </w:r>
      <w:hyperlink r:id="rId19" w:history="1">
        <w:r w:rsidR="00833739" w:rsidRPr="00F65119">
          <w:rPr>
            <w:rStyle w:val="Hyperlink"/>
          </w:rPr>
          <w:t>Marie.larvin@outlook.com</w:t>
        </w:r>
      </w:hyperlink>
      <w:r w:rsidR="00833739">
        <w:t xml:space="preserve"> </w:t>
      </w:r>
    </w:p>
    <w:p w:rsidR="00250919" w:rsidRPr="005B4F8E" w:rsidRDefault="00250919" w:rsidP="009311FB">
      <w:pPr>
        <w:pStyle w:val="BodyText"/>
      </w:pPr>
      <w:r w:rsidRPr="00035C68">
        <w:rPr>
          <w:b/>
        </w:rPr>
        <w:t>Marion Morris  - TH council</w:t>
      </w:r>
      <w:r w:rsidR="00035C68" w:rsidRPr="00035C68">
        <w:t>:</w:t>
      </w:r>
      <w:r w:rsidRPr="00035C68">
        <w:t xml:space="preserve"> </w:t>
      </w:r>
      <w:r w:rsidR="00D320EA" w:rsidRPr="00035C68">
        <w:t xml:space="preserve">THIFF Chair, Alan Green, reported that TH Council are </w:t>
      </w:r>
      <w:r w:rsidR="00035C68">
        <w:t>k</w:t>
      </w:r>
      <w:r>
        <w:t xml:space="preserve">een to engage with faith communities to discover what they might be doing in the area of </w:t>
      </w:r>
      <w:hyperlink r:id="rId20" w:history="1">
        <w:r w:rsidRPr="00035C68">
          <w:rPr>
            <w:rStyle w:val="Hyperlink"/>
          </w:rPr>
          <w:t>substance misuse in TH</w:t>
        </w:r>
      </w:hyperlink>
      <w:r>
        <w:t>.</w:t>
      </w:r>
      <w:r w:rsidR="00035C68">
        <w:t xml:space="preserve"> Please contact: </w:t>
      </w:r>
      <w:r>
        <w:t xml:space="preserve"> </w:t>
      </w:r>
      <w:hyperlink r:id="rId21" w:history="1">
        <w:r w:rsidR="00833739" w:rsidRPr="00D320EA">
          <w:rPr>
            <w:rStyle w:val="Hyperlink"/>
          </w:rPr>
          <w:t>marion.morris@towerhamlets.gov.uk</w:t>
        </w:r>
      </w:hyperlink>
      <w:r w:rsidR="00833739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2F69B0" w:rsidRDefault="00633FB6" w:rsidP="002F69B0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Tower </w:t>
      </w:r>
      <w:r w:rsidR="004C72FC">
        <w:rPr>
          <w:rFonts w:ascii="Arial" w:hAnsi="Arial" w:cs="Arial"/>
          <w:b/>
          <w:color w:val="auto"/>
        </w:rPr>
        <w:t>Hamlets Friends and Neighbours – Elizabeth Marshall</w:t>
      </w:r>
      <w:r w:rsidR="00035C68">
        <w:rPr>
          <w:rFonts w:ascii="Arial" w:hAnsi="Arial" w:cs="Arial"/>
          <w:b/>
          <w:color w:val="auto"/>
        </w:rPr>
        <w:t>, Trustee</w:t>
      </w:r>
    </w:p>
    <w:p w:rsidR="00633FB6" w:rsidRDefault="00035C68" w:rsidP="00035C68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Tower Hamlets Friends and Neighbours (THFN) is a secular organization which was</w:t>
      </w:r>
      <w:r w:rsidR="00633FB6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founded in 1947 in Stepney. Aim is to help the socially isolated by befriending, activities and providing advocacy.</w:t>
      </w:r>
    </w:p>
    <w:p w:rsidR="00633FB6" w:rsidRDefault="00633FB6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In response to strain on the system caused by aging population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THFN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now focus on befriending.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>This is d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elivered through paid staff befrienders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because volunteers are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generally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at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work during the day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when the elderly need company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.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>THFN do, however, w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ork with 25 volunteers.</w:t>
      </w:r>
    </w:p>
    <w:p w:rsidR="00633FB6" w:rsidRDefault="00374618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Often come across mental health issues, including dementia, although they are not trained to deal with these issues. THFN concentrate</w:t>
      </w:r>
      <w:r w:rsidR="00633FB6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on helping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the very elderly</w:t>
      </w:r>
      <w:r w:rsidR="00633FB6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and those who are making the transition from work to retirement.</w:t>
      </w:r>
    </w:p>
    <w:p w:rsidR="00633FB6" w:rsidRDefault="00633FB6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High percentage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of those they work with suffer from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depression.</w:t>
      </w:r>
    </w:p>
    <w:p w:rsidR="00633FB6" w:rsidRDefault="00374618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Elizabeth is keen </w:t>
      </w:r>
      <w:r w:rsidR="00633FB6">
        <w:rPr>
          <w:rFonts w:ascii="Calibri" w:eastAsia="Times New Roman" w:hAnsi="Calibri" w:cs="Times New Roman"/>
          <w:color w:val="323E4F" w:themeColor="text2" w:themeShade="BF"/>
          <w:lang w:eastAsia="en-GB"/>
        </w:rPr>
        <w:t>to discover how much money befriending services save the NHS</w:t>
      </w:r>
      <w:r w:rsidR="002D4646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and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is looking for</w:t>
      </w:r>
      <w:r w:rsidR="002D4646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funding to commission research.</w:t>
      </w:r>
    </w:p>
    <w:p w:rsidR="002D4646" w:rsidRDefault="002D4646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Challenges: Previously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ran services such as trips out or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reflexology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>.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>H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owever, funds have run out and 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>gaining further funding is proving challenging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.</w:t>
      </w:r>
    </w:p>
    <w:p w:rsidR="002D4646" w:rsidRDefault="002D4646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Plea to work and coordinate resources</w:t>
      </w:r>
      <w:r w:rsidR="00374618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across voluntary sector organisations who have a synergy with THFN.</w:t>
      </w:r>
    </w:p>
    <w:p w:rsidR="002D4646" w:rsidRDefault="00374618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A p</w:t>
      </w:r>
      <w:r w:rsidR="002D4646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roblem with isolation particularly among the Bengali population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has been identified </w:t>
      </w:r>
      <w:r w:rsidR="002D4646">
        <w:rPr>
          <w:rFonts w:ascii="Calibri" w:eastAsia="Times New Roman" w:hAnsi="Calibri" w:cs="Times New Roman"/>
          <w:color w:val="323E4F" w:themeColor="text2" w:themeShade="BF"/>
          <w:lang w:eastAsia="en-GB"/>
        </w:rPr>
        <w:t>– lack of lang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uage skills is a huge problem. There is a l</w:t>
      </w:r>
      <w:r w:rsidR="002D4646">
        <w:rPr>
          <w:rFonts w:ascii="Calibri" w:eastAsia="Times New Roman" w:hAnsi="Calibri" w:cs="Times New Roman"/>
          <w:color w:val="323E4F" w:themeColor="text2" w:themeShade="BF"/>
          <w:lang w:eastAsia="en-GB"/>
        </w:rPr>
        <w:t>ack of internet access, particularly for the elderly Bengali population.</w:t>
      </w:r>
    </w:p>
    <w:p w:rsidR="002D4646" w:rsidRDefault="002D4646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Calling for a more streamlined commissioning process.</w:t>
      </w:r>
    </w:p>
    <w:p w:rsidR="002D4646" w:rsidRDefault="002D4646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Q: How many people do you help? </w:t>
      </w:r>
      <w:r w:rsidRPr="002D4646">
        <w:rPr>
          <w:rFonts w:ascii="Calibri" w:eastAsia="Times New Roman" w:hAnsi="Calibri" w:cs="Times New Roman"/>
          <w:i/>
          <w:color w:val="323E4F" w:themeColor="text2" w:themeShade="BF"/>
          <w:lang w:eastAsia="en-GB"/>
        </w:rPr>
        <w:t>A: 200</w:t>
      </w:r>
    </w:p>
    <w:p w:rsidR="00CC3D77" w:rsidRDefault="00CC3D77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Suggestion;</w:t>
      </w:r>
      <w:r w:rsidR="00240F12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l</w:t>
      </w:r>
      <w:r w:rsidR="00240F12">
        <w:rPr>
          <w:rFonts w:ascii="Calibri" w:eastAsia="Times New Roman" w:hAnsi="Calibri" w:cs="Times New Roman"/>
          <w:color w:val="323E4F" w:themeColor="text2" w:themeShade="BF"/>
          <w:lang w:eastAsia="en-GB"/>
        </w:rPr>
        <w:t>ook at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:</w:t>
      </w:r>
    </w:p>
    <w:p w:rsidR="00633FB6" w:rsidRDefault="00240F12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Timebank UK</w:t>
      </w:r>
    </w:p>
    <w:p w:rsidR="00240F12" w:rsidRDefault="00240F12" w:rsidP="00E00F25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Independent Age – UK wide – have many metrics on initiatives to combat loneliness and isolation. </w:t>
      </w:r>
    </w:p>
    <w:p w:rsidR="00240F12" w:rsidRDefault="00240F12" w:rsidP="00CC3D77">
      <w:pPr>
        <w:pStyle w:val="BodyText"/>
        <w:rPr>
          <w:rFonts w:ascii="Calibri" w:eastAsia="Times New Roman" w:hAnsi="Calibri" w:cs="Times New Roman"/>
          <w:color w:val="323E4F" w:themeColor="text2" w:themeShade="BF"/>
          <w:lang w:eastAsia="en-GB"/>
        </w:rPr>
      </w:pP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Offer </w:t>
      </w:r>
      <w:r w:rsidR="00CC3D77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from London Cares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to work in partnership</w:t>
      </w:r>
      <w:r w:rsidR="00CC3D77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North and South London Cares have put out new data today. May be able to extrapolate </w:t>
      </w:r>
      <w:r w:rsidR="00CC3D77">
        <w:rPr>
          <w:rFonts w:ascii="Calibri" w:eastAsia="Times New Roman" w:hAnsi="Calibri" w:cs="Times New Roman"/>
          <w:color w:val="323E4F" w:themeColor="text2" w:themeShade="BF"/>
          <w:lang w:eastAsia="en-GB"/>
        </w:rPr>
        <w:t xml:space="preserve">data </w:t>
      </w:r>
      <w:r>
        <w:rPr>
          <w:rFonts w:ascii="Calibri" w:eastAsia="Times New Roman" w:hAnsi="Calibri" w:cs="Times New Roman"/>
          <w:color w:val="323E4F" w:themeColor="text2" w:themeShade="BF"/>
          <w:lang w:eastAsia="en-GB"/>
        </w:rPr>
        <w:t>for TH</w:t>
      </w:r>
    </w:p>
    <w:p w:rsidR="004C72FC" w:rsidRDefault="004C72FC" w:rsidP="004C72FC">
      <w:pPr>
        <w:pStyle w:val="Heading2"/>
        <w:rPr>
          <w:rFonts w:ascii="Arial" w:hAnsi="Arial" w:cs="Arial"/>
          <w:b/>
          <w:color w:val="auto"/>
        </w:rPr>
      </w:pPr>
      <w:r w:rsidRPr="00416D66">
        <w:rPr>
          <w:rFonts w:ascii="Arial" w:hAnsi="Arial" w:cs="Arial"/>
          <w:b/>
          <w:color w:val="auto"/>
        </w:rPr>
        <w:t>Geoff Ashcroft Community/E1 Community Church – Marie Larvin</w:t>
      </w:r>
    </w:p>
    <w:p w:rsidR="00416D66" w:rsidRDefault="001D7555" w:rsidP="00416D66">
      <w:pPr>
        <w:pStyle w:val="BodyText"/>
      </w:pPr>
      <w:hyperlink r:id="rId22" w:history="1">
        <w:r w:rsidR="00CC3D77" w:rsidRPr="00CC3D77">
          <w:rPr>
            <w:rStyle w:val="Hyperlink"/>
          </w:rPr>
          <w:t>Geoff Ashcroft Community</w:t>
        </w:r>
      </w:hyperlink>
      <w:r w:rsidR="00CC3D77">
        <w:t xml:space="preserve"> (GAC) is a small organis</w:t>
      </w:r>
      <w:r w:rsidR="00240F12">
        <w:t>ation based in St Mary’s Church Hall, Cable Street, Shadwell.</w:t>
      </w:r>
      <w:r w:rsidR="00CC3D77">
        <w:t xml:space="preserve"> </w:t>
      </w:r>
      <w:r w:rsidR="00CC3D77" w:rsidRPr="00CC3D77">
        <w:t>It is a project of the E1 Community Church.</w:t>
      </w:r>
      <w:r w:rsidR="00CC3D77">
        <w:rPr>
          <w:rFonts w:ascii="Arial" w:hAnsi="Arial" w:cs="Arial"/>
          <w:color w:val="868686"/>
          <w:sz w:val="23"/>
          <w:szCs w:val="23"/>
        </w:rPr>
        <w:t> </w:t>
      </w:r>
    </w:p>
    <w:p w:rsidR="00AE266F" w:rsidRDefault="00CC3D77" w:rsidP="00CC3D77">
      <w:pPr>
        <w:pStyle w:val="BodyText"/>
      </w:pPr>
      <w:r w:rsidRPr="00CC3D77">
        <w:t xml:space="preserve">The project was named after </w:t>
      </w:r>
      <w:r>
        <w:t xml:space="preserve">Geoff Ashcroft, </w:t>
      </w:r>
      <w:r w:rsidRPr="00CC3D77">
        <w:t>a local young man who took his own life after failing to find support for his mental and emotional distress</w:t>
      </w:r>
      <w:r w:rsidR="00240F12">
        <w:t xml:space="preserve">. The disconnect between statutory services and community support was observed by a local vicar who was familiar </w:t>
      </w:r>
      <w:r w:rsidR="00AE266F">
        <w:t>with mental health issues from within her own family.</w:t>
      </w:r>
      <w:r>
        <w:t xml:space="preserve"> She s</w:t>
      </w:r>
      <w:r w:rsidR="00AE266F">
        <w:t xml:space="preserve">et up the Geoff Ashcroft Community to bridge the gap, recognizing the faith community had much to offer those with mental health issues. </w:t>
      </w:r>
    </w:p>
    <w:p w:rsidR="00AE266F" w:rsidRDefault="00CC3D77" w:rsidP="00CC3D77">
      <w:pPr>
        <w:pStyle w:val="BodyText"/>
      </w:pPr>
      <w:r>
        <w:t>The project is v</w:t>
      </w:r>
      <w:r w:rsidR="007E5308">
        <w:t>olunteer led, but f</w:t>
      </w:r>
      <w:r w:rsidR="00AE266F">
        <w:t>unding is the challenge</w:t>
      </w:r>
    </w:p>
    <w:p w:rsidR="00A502BA" w:rsidRDefault="007E5308" w:rsidP="00416D66">
      <w:pPr>
        <w:pStyle w:val="BodyText"/>
      </w:pPr>
      <w:r>
        <w:t>The project offers s</w:t>
      </w:r>
      <w:r w:rsidR="00AE266F">
        <w:t xml:space="preserve">tructured activities on Thursdays, including chair exercises, mindfulness, Band for Life – </w:t>
      </w:r>
      <w:r>
        <w:t xml:space="preserve">and is </w:t>
      </w:r>
      <w:r w:rsidR="00AE266F">
        <w:t xml:space="preserve">connected with the 5 ways to wellbeing. Have included a sixth based on giving – recognizing the need </w:t>
      </w:r>
      <w:r>
        <w:t xml:space="preserve">for people </w:t>
      </w:r>
      <w:r w:rsidR="00AE266F">
        <w:t xml:space="preserve">to </w:t>
      </w:r>
      <w:r>
        <w:t xml:space="preserve">have the opportunity to </w:t>
      </w:r>
      <w:r w:rsidR="00AE266F">
        <w:t xml:space="preserve">give as well as receive. </w:t>
      </w:r>
      <w:r>
        <w:t>A</w:t>
      </w:r>
      <w:r w:rsidR="00AE266F">
        <w:t xml:space="preserve"> spirit of gratitude</w:t>
      </w:r>
      <w:r>
        <w:t xml:space="preserve"> is encouraged and skills </w:t>
      </w:r>
      <w:r w:rsidR="00AE266F">
        <w:t>such as baking and woodcarving</w:t>
      </w:r>
      <w:r>
        <w:t xml:space="preserve"> are shared</w:t>
      </w:r>
      <w:r w:rsidR="00AE266F">
        <w:t xml:space="preserve">. A lot of people have a sense of a </w:t>
      </w:r>
      <w:r>
        <w:t xml:space="preserve">spiritual journey and spiritual </w:t>
      </w:r>
      <w:r w:rsidR="00AE266F">
        <w:t>journeying is a conversation that is encouraged.</w:t>
      </w:r>
    </w:p>
    <w:p w:rsidR="00A502BA" w:rsidRDefault="00A502BA" w:rsidP="00416D66">
      <w:pPr>
        <w:pStyle w:val="BodyText"/>
      </w:pPr>
      <w:r>
        <w:t>Mental health is a common theme among participants. Trying to get away from the ‘done to’ mentality, towards a greater mutuality.</w:t>
      </w:r>
    </w:p>
    <w:p w:rsidR="00AE266F" w:rsidRDefault="007E5308" w:rsidP="00416D66">
      <w:pPr>
        <w:pStyle w:val="BodyText"/>
      </w:pPr>
      <w:r>
        <w:t>GAC has created</w:t>
      </w:r>
      <w:r w:rsidR="00A502BA">
        <w:t xml:space="preserve"> a place of connection where participants have started to </w:t>
      </w:r>
      <w:r>
        <w:t xml:space="preserve">meet up </w:t>
      </w:r>
      <w:r w:rsidR="00A502BA">
        <w:t>with each other outside the formal activities.</w:t>
      </w:r>
      <w:r w:rsidR="00AE266F">
        <w:t xml:space="preserve"> </w:t>
      </w:r>
    </w:p>
    <w:p w:rsidR="00AE266F" w:rsidRDefault="007E5308" w:rsidP="00416D66">
      <w:pPr>
        <w:pStyle w:val="BodyText"/>
      </w:pPr>
      <w:r>
        <w:t>There is an i</w:t>
      </w:r>
      <w:r w:rsidR="00AE266F">
        <w:t xml:space="preserve">nformal drop in on Tuesdays. </w:t>
      </w:r>
    </w:p>
    <w:p w:rsidR="00A502BA" w:rsidRDefault="00A502BA" w:rsidP="00416D66">
      <w:pPr>
        <w:pStyle w:val="BodyText"/>
      </w:pPr>
      <w:r>
        <w:t xml:space="preserve">Phil Warburton is the </w:t>
      </w:r>
      <w:r w:rsidR="007E5308">
        <w:t>leader of E1 Community Church and a</w:t>
      </w:r>
      <w:r>
        <w:t>lso leads the project.</w:t>
      </w:r>
    </w:p>
    <w:p w:rsidR="00A502BA" w:rsidRDefault="00A502BA" w:rsidP="00416D66">
      <w:pPr>
        <w:pStyle w:val="BodyText"/>
      </w:pPr>
      <w:r>
        <w:t>Plea for volunteers</w:t>
      </w:r>
    </w:p>
    <w:p w:rsidR="00A502BA" w:rsidRDefault="00A502BA" w:rsidP="00A502BA">
      <w:pPr>
        <w:pStyle w:val="BodyText"/>
      </w:pPr>
      <w:r>
        <w:t xml:space="preserve">Q: Is the aim conversion? A: </w:t>
      </w:r>
      <w:r w:rsidRPr="00A502BA">
        <w:rPr>
          <w:i/>
        </w:rPr>
        <w:t>People of any faith or none are welcome. Christian conversion is not the aim.</w:t>
      </w:r>
      <w:r>
        <w:rPr>
          <w:i/>
        </w:rPr>
        <w:t xml:space="preserve"> </w:t>
      </w:r>
      <w:r w:rsidR="007E5308">
        <w:rPr>
          <w:i/>
        </w:rPr>
        <w:t>C</w:t>
      </w:r>
      <w:r>
        <w:rPr>
          <w:i/>
        </w:rPr>
        <w:t xml:space="preserve">onversation </w:t>
      </w:r>
      <w:r w:rsidR="007E5308">
        <w:rPr>
          <w:i/>
        </w:rPr>
        <w:t xml:space="preserve">about faith </w:t>
      </w:r>
      <w:r>
        <w:rPr>
          <w:i/>
        </w:rPr>
        <w:t xml:space="preserve">is </w:t>
      </w:r>
      <w:r w:rsidR="007E5308">
        <w:rPr>
          <w:i/>
        </w:rPr>
        <w:t>encouraged and mediated, but not manipulated.</w:t>
      </w:r>
    </w:p>
    <w:p w:rsidR="00A502BA" w:rsidRDefault="00A502BA" w:rsidP="00A502BA">
      <w:pPr>
        <w:pStyle w:val="BodyText"/>
        <w:ind w:left="0"/>
      </w:pPr>
      <w:r>
        <w:tab/>
      </w:r>
      <w:r w:rsidR="007316AE">
        <w:t xml:space="preserve">Contact Marie Larvin: </w:t>
      </w:r>
      <w:hyperlink r:id="rId23" w:history="1">
        <w:r w:rsidR="007E5308" w:rsidRPr="00F65119">
          <w:rPr>
            <w:rStyle w:val="Hyperlink"/>
          </w:rPr>
          <w:t>marie.larvin@outlook.com</w:t>
        </w:r>
      </w:hyperlink>
      <w:r w:rsidR="007E5308">
        <w:t xml:space="preserve"> </w:t>
      </w:r>
    </w:p>
    <w:p w:rsidR="00416D66" w:rsidRDefault="00416D66" w:rsidP="00416D66">
      <w:pPr>
        <w:pStyle w:val="Heading2"/>
        <w:rPr>
          <w:rFonts w:ascii="Arial" w:hAnsi="Arial" w:cs="Arial"/>
          <w:b/>
          <w:color w:val="auto"/>
        </w:rPr>
      </w:pPr>
      <w:r w:rsidRPr="00416D66">
        <w:rPr>
          <w:rFonts w:ascii="Arial" w:hAnsi="Arial" w:cs="Arial"/>
          <w:b/>
          <w:color w:val="auto"/>
        </w:rPr>
        <w:t>AOB</w:t>
      </w:r>
    </w:p>
    <w:p w:rsidR="006C222A" w:rsidRPr="004152AB" w:rsidRDefault="004152AB" w:rsidP="00E00F25">
      <w:pPr>
        <w:pStyle w:val="BodyText"/>
      </w:pPr>
      <w:r w:rsidRPr="004152AB">
        <w:t>None raised</w:t>
      </w:r>
    </w:p>
    <w:p w:rsidR="006C222A" w:rsidRDefault="006C222A" w:rsidP="00E00F25">
      <w:pPr>
        <w:pStyle w:val="BodyText"/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</w:pPr>
    </w:p>
    <w:p w:rsidR="004C5AB6" w:rsidRPr="00AF113C" w:rsidRDefault="004C5AB6" w:rsidP="00E00F25">
      <w:pPr>
        <w:pStyle w:val="BodyText"/>
        <w:rPr>
          <w:b/>
          <w:color w:val="323E4F" w:themeColor="text2" w:themeShade="BF"/>
        </w:rPr>
      </w:pPr>
      <w:r w:rsidRPr="00AF113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The next forum meeting is on Monday </w:t>
      </w:r>
      <w:r w:rsidR="004C72F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23</w:t>
      </w:r>
      <w:r w:rsidR="004C72FC" w:rsidRPr="004C72FC">
        <w:rPr>
          <w:rFonts w:ascii="Calibri" w:eastAsia="Times New Roman" w:hAnsi="Calibri" w:cs="Times New Roman"/>
          <w:b/>
          <w:color w:val="323E4F" w:themeColor="text2" w:themeShade="BF"/>
          <w:vertAlign w:val="superscript"/>
          <w:lang w:eastAsia="en-GB"/>
        </w:rPr>
        <w:t>rd</w:t>
      </w:r>
      <w:r w:rsidR="004C72F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September</w:t>
      </w:r>
      <w:r w:rsidRPr="00AF113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and will focus on </w:t>
      </w:r>
      <w:r w:rsidR="004C72F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poverty in Tower Hamlets.</w:t>
      </w:r>
      <w:r w:rsidR="00673B09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Please visit </w:t>
      </w:r>
      <w:hyperlink r:id="rId24" w:history="1">
        <w:r w:rsidR="00673B09">
          <w:rPr>
            <w:rStyle w:val="Hyperlink"/>
          </w:rPr>
          <w:t>www.faithintowerhamlets.org/</w:t>
        </w:r>
      </w:hyperlink>
      <w:r w:rsidR="00673B09">
        <w:t xml:space="preserve"> </w:t>
      </w:r>
      <w:r w:rsidR="00673B09" w:rsidRPr="00673B09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for further information</w:t>
      </w:r>
    </w:p>
    <w:p w:rsidR="00665D47" w:rsidRPr="00684940" w:rsidRDefault="00665D47" w:rsidP="00E00F25">
      <w:pPr>
        <w:ind w:left="576"/>
        <w:rPr>
          <w:color w:val="323E4F" w:themeColor="text2" w:themeShade="BF"/>
        </w:rPr>
      </w:pPr>
    </w:p>
    <w:sectPr w:rsidR="00665D47" w:rsidRPr="00684940">
      <w:footerReference w:type="default" r:id="rId2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08" w:rsidRDefault="007E5308">
      <w:pPr>
        <w:spacing w:after="0" w:line="240" w:lineRule="auto"/>
      </w:pPr>
      <w:r>
        <w:separator/>
      </w:r>
    </w:p>
  </w:endnote>
  <w:endnote w:type="continuationSeparator" w:id="0">
    <w:p w:rsidR="007E5308" w:rsidRDefault="007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08" w:rsidRDefault="007E530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755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08" w:rsidRDefault="007E5308">
      <w:pPr>
        <w:spacing w:after="0" w:line="240" w:lineRule="auto"/>
      </w:pPr>
      <w:r>
        <w:separator/>
      </w:r>
    </w:p>
  </w:footnote>
  <w:footnote w:type="continuationSeparator" w:id="0">
    <w:p w:rsidR="007E5308" w:rsidRDefault="007E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B94"/>
    <w:multiLevelType w:val="hybridMultilevel"/>
    <w:tmpl w:val="D01679EC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52842EE"/>
    <w:multiLevelType w:val="multilevel"/>
    <w:tmpl w:val="89E81B8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color w:val="7B7B7B" w:themeColor="accent3" w:themeShade="BF"/>
        <w:sz w:val="28"/>
        <w:szCs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7530DD"/>
    <w:multiLevelType w:val="hybridMultilevel"/>
    <w:tmpl w:val="B31E3B6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27DE3748"/>
    <w:multiLevelType w:val="hybridMultilevel"/>
    <w:tmpl w:val="25AA5E4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35A3C07"/>
    <w:multiLevelType w:val="hybridMultilevel"/>
    <w:tmpl w:val="30A0E542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BAD2DE0"/>
    <w:multiLevelType w:val="hybridMultilevel"/>
    <w:tmpl w:val="30F6D7A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39F7E98"/>
    <w:multiLevelType w:val="hybridMultilevel"/>
    <w:tmpl w:val="B58A1A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2751C"/>
    <w:multiLevelType w:val="multilevel"/>
    <w:tmpl w:val="2CCA99B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color w:val="7B7B7B" w:themeColor="accent3" w:themeShade="BF"/>
        <w:sz w:val="28"/>
        <w:szCs w:val="28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FE316EA"/>
    <w:multiLevelType w:val="hybridMultilevel"/>
    <w:tmpl w:val="98543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B0"/>
    <w:rsid w:val="000035CA"/>
    <w:rsid w:val="00022928"/>
    <w:rsid w:val="0003097B"/>
    <w:rsid w:val="00035C68"/>
    <w:rsid w:val="00090320"/>
    <w:rsid w:val="000E03D9"/>
    <w:rsid w:val="001046B4"/>
    <w:rsid w:val="00115005"/>
    <w:rsid w:val="00190EE6"/>
    <w:rsid w:val="001D62E6"/>
    <w:rsid w:val="001D7555"/>
    <w:rsid w:val="001F4F9B"/>
    <w:rsid w:val="00202C50"/>
    <w:rsid w:val="00240F12"/>
    <w:rsid w:val="00250919"/>
    <w:rsid w:val="00260A99"/>
    <w:rsid w:val="002A2745"/>
    <w:rsid w:val="002B5527"/>
    <w:rsid w:val="002D4646"/>
    <w:rsid w:val="002F69B0"/>
    <w:rsid w:val="00303B1F"/>
    <w:rsid w:val="00374618"/>
    <w:rsid w:val="004016CC"/>
    <w:rsid w:val="004152AB"/>
    <w:rsid w:val="00416D66"/>
    <w:rsid w:val="00444A26"/>
    <w:rsid w:val="004902B9"/>
    <w:rsid w:val="00494447"/>
    <w:rsid w:val="004C09C6"/>
    <w:rsid w:val="004C5AB6"/>
    <w:rsid w:val="004C72FC"/>
    <w:rsid w:val="005226D8"/>
    <w:rsid w:val="005F798E"/>
    <w:rsid w:val="00633FB6"/>
    <w:rsid w:val="00664274"/>
    <w:rsid w:val="00665D47"/>
    <w:rsid w:val="00673B09"/>
    <w:rsid w:val="00684940"/>
    <w:rsid w:val="006C222A"/>
    <w:rsid w:val="007273D4"/>
    <w:rsid w:val="007316AE"/>
    <w:rsid w:val="00761003"/>
    <w:rsid w:val="00761678"/>
    <w:rsid w:val="00777FB8"/>
    <w:rsid w:val="0079184F"/>
    <w:rsid w:val="007C0F1B"/>
    <w:rsid w:val="007D090E"/>
    <w:rsid w:val="007E5308"/>
    <w:rsid w:val="00822B2D"/>
    <w:rsid w:val="00833739"/>
    <w:rsid w:val="0084045F"/>
    <w:rsid w:val="009311FB"/>
    <w:rsid w:val="00936CE1"/>
    <w:rsid w:val="00962E9B"/>
    <w:rsid w:val="009830CF"/>
    <w:rsid w:val="009F2D75"/>
    <w:rsid w:val="00A25F57"/>
    <w:rsid w:val="00A50194"/>
    <w:rsid w:val="00A502BA"/>
    <w:rsid w:val="00A724D3"/>
    <w:rsid w:val="00A8745D"/>
    <w:rsid w:val="00AA5A04"/>
    <w:rsid w:val="00AE266F"/>
    <w:rsid w:val="00AF113C"/>
    <w:rsid w:val="00B45A25"/>
    <w:rsid w:val="00BF547E"/>
    <w:rsid w:val="00C3125D"/>
    <w:rsid w:val="00C72872"/>
    <w:rsid w:val="00C972E0"/>
    <w:rsid w:val="00CC3D77"/>
    <w:rsid w:val="00CD1381"/>
    <w:rsid w:val="00D320EA"/>
    <w:rsid w:val="00D345ED"/>
    <w:rsid w:val="00D95EBE"/>
    <w:rsid w:val="00DE24A5"/>
    <w:rsid w:val="00E00F25"/>
    <w:rsid w:val="00EC4392"/>
    <w:rsid w:val="00EC4799"/>
    <w:rsid w:val="00ED02A7"/>
    <w:rsid w:val="00EE219B"/>
    <w:rsid w:val="00EF2FCB"/>
    <w:rsid w:val="00F26E41"/>
    <w:rsid w:val="00F461DC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508B"/>
  <w15:chartTrackingRefBased/>
  <w15:docId w15:val="{BCA6B00D-026A-46A2-BFD9-B144616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B0"/>
    <w:pPr>
      <w:spacing w:after="220" w:line="264" w:lineRule="auto"/>
    </w:pPr>
    <w:rPr>
      <w:rFonts w:eastAsiaTheme="minorEastAsia"/>
      <w:color w:val="44546A" w:themeColor="text2"/>
      <w:lang w:val="en-US"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F69B0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2F69B0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2F69B0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2F69B0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2F69B0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2F69B0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2F69B0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2F69B0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2F69B0"/>
    <w:rPr>
      <w:rFonts w:asciiTheme="majorHAnsi" w:eastAsiaTheme="majorEastAsia" w:hAnsiTheme="majorHAnsi" w:cstheme="majorBidi"/>
      <w:color w:val="44546A" w:themeColor="text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2F69B0"/>
    <w:rPr>
      <w:rFonts w:eastAsiaTheme="minorEastAsia"/>
      <w:color w:val="44546A" w:themeColor="text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2F69B0"/>
    <w:rPr>
      <w:rFonts w:eastAsiaTheme="minorEastAsia"/>
      <w:color w:val="44546A" w:themeColor="text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2F69B0"/>
    <w:rPr>
      <w:rFonts w:eastAsiaTheme="minorEastAsia"/>
      <w:color w:val="44546A" w:themeColor="text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F69B0"/>
    <w:rPr>
      <w:rFonts w:eastAsiaTheme="minorEastAsia"/>
      <w:color w:val="44546A" w:themeColor="text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F69B0"/>
    <w:rPr>
      <w:rFonts w:eastAsiaTheme="minorEastAsia"/>
      <w:color w:val="44546A" w:themeColor="text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rsid w:val="002F69B0"/>
    <w:rPr>
      <w:rFonts w:eastAsiaTheme="minorEastAsia"/>
      <w:color w:val="44546A" w:themeColor="text2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F69B0"/>
    <w:rPr>
      <w:rFonts w:eastAsiaTheme="minorEastAsia"/>
      <w:i/>
      <w:iCs/>
      <w:color w:val="44546A" w:themeColor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F69B0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2F69B0"/>
    <w:rPr>
      <w:rFonts w:asciiTheme="majorHAnsi" w:eastAsiaTheme="majorEastAsia" w:hAnsiTheme="majorHAnsi" w:cstheme="majorBidi"/>
      <w:color w:val="5B9BD5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2F69B0"/>
    <w:pPr>
      <w:spacing w:after="0" w:line="264" w:lineRule="auto"/>
    </w:pPr>
    <w:rPr>
      <w:rFonts w:eastAsiaTheme="minorEastAsia"/>
      <w:color w:val="44546A" w:themeColor="text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F69B0"/>
    <w:pPr>
      <w:spacing w:after="360" w:line="264" w:lineRule="auto"/>
    </w:pPr>
    <w:rPr>
      <w:rFonts w:eastAsiaTheme="minorEastAsia"/>
      <w:color w:val="44546A" w:themeColor="text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2F69B0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69B0"/>
    <w:rPr>
      <w:rFonts w:eastAsiaTheme="minorEastAsia"/>
      <w:color w:val="44546A" w:themeColor="text2"/>
      <w:szCs w:val="18"/>
      <w:lang w:val="en-US"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2F69B0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2F69B0"/>
    <w:rPr>
      <w:rFonts w:eastAsiaTheme="minorEastAsia"/>
      <w:color w:val="44546A" w:themeColor="text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F69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28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28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8"/>
    <w:rPr>
      <w:rFonts w:ascii="Times New Roman" w:eastAsiaTheme="minorEastAsia" w:hAnsi="Times New Roman" w:cs="Times New Roman"/>
      <w:color w:val="44546A" w:themeColor="text2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833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cchaeusproject.org.uk/welcome.htm" TargetMode="External"/><Relationship Id="rId18" Type="http://schemas.openxmlformats.org/officeDocument/2006/relationships/hyperlink" Target="http://www.e123missionhouse.org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ion.morris@towerhamlets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onhouse.org.uk/" TargetMode="External"/><Relationship Id="rId17" Type="http://schemas.openxmlformats.org/officeDocument/2006/relationships/hyperlink" Target="mailto:Eleanor.land@nhs.ne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ryony.oxlade@cityoflondon.gov.uk" TargetMode="External"/><Relationship Id="rId20" Type="http://schemas.openxmlformats.org/officeDocument/2006/relationships/hyperlink" Target="https://www.towerhamlets.gov.uk/lgnl/council_and_democracy/consultations/past_consultations/Substance_misuse_strategy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erforcompassion.org" TargetMode="External"/><Relationship Id="rId24" Type="http://schemas.openxmlformats.org/officeDocument/2006/relationships/hyperlink" Target="https://www.faithintowerhamle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watchtowerhamlets.co.uk/" TargetMode="External"/><Relationship Id="rId23" Type="http://schemas.openxmlformats.org/officeDocument/2006/relationships/hyperlink" Target="mailto:marie.larvin@outlook.com" TargetMode="External"/><Relationship Id="rId10" Type="http://schemas.openxmlformats.org/officeDocument/2006/relationships/hyperlink" Target="mailto:alex.smith@eastlondoncares.org.uk" TargetMode="External"/><Relationship Id="rId19" Type="http://schemas.openxmlformats.org/officeDocument/2006/relationships/hyperlink" Target="mailto:Marie.larvin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lindson@fothcp.org" TargetMode="External"/><Relationship Id="rId14" Type="http://schemas.openxmlformats.org/officeDocument/2006/relationships/hyperlink" Target="https://magicme.co.uk/project-category/current-projects/" TargetMode="External"/><Relationship Id="rId22" Type="http://schemas.openxmlformats.org/officeDocument/2006/relationships/hyperlink" Target="https://www.geoffashcroftcommunity.com/abou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7C4D-ADCC-4907-994C-1149FEEC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9</cp:revision>
  <dcterms:created xsi:type="dcterms:W3CDTF">2019-08-05T10:35:00Z</dcterms:created>
  <dcterms:modified xsi:type="dcterms:W3CDTF">2019-08-05T13:43:00Z</dcterms:modified>
</cp:coreProperties>
</file>