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5697415" w14:textId="77777777" w:rsidR="009A0D13" w:rsidRDefault="009A0D13" w:rsidP="009A0D13">
      <w:pPr>
        <w:spacing w:after="0"/>
        <w:jc w:val="center"/>
        <w:rPr>
          <w:b/>
          <w:bCs/>
          <w:color w:val="A02B93" w:themeColor="accent5"/>
          <w:sz w:val="36"/>
          <w:szCs w:val="36"/>
        </w:rPr>
      </w:pPr>
      <w:r>
        <w:rPr>
          <w:b/>
          <w:bCs/>
          <w:noProof/>
          <w:color w:val="A02B93" w:themeColor="accent5"/>
          <w:sz w:val="36"/>
          <w:szCs w:val="36"/>
        </w:rPr>
        <w:drawing>
          <wp:inline distT="0" distB="0" distL="0" distR="0" wp14:anchorId="727CC56B" wp14:editId="4F401D2D">
            <wp:extent cx="774700" cy="951853"/>
            <wp:effectExtent l="0" t="0" r="6350" b="1270"/>
            <wp:docPr id="449201027" name="Picture 1" descr="A group of hands around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01027" name="Picture 1" descr="A group of hands around a glob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8650" cy="968993"/>
                    </a:xfrm>
                    <a:prstGeom prst="rect">
                      <a:avLst/>
                    </a:prstGeom>
                  </pic:spPr>
                </pic:pic>
              </a:graphicData>
            </a:graphic>
          </wp:inline>
        </w:drawing>
      </w:r>
    </w:p>
    <w:p w14:paraId="3A8B695F" w14:textId="77777777" w:rsidR="00DF1D21" w:rsidRDefault="00DF1D21" w:rsidP="009A0D13">
      <w:pPr>
        <w:spacing w:after="0"/>
        <w:jc w:val="center"/>
        <w:rPr>
          <w:b/>
          <w:bCs/>
          <w:color w:val="A02B93" w:themeColor="accent5"/>
          <w:sz w:val="36"/>
          <w:szCs w:val="36"/>
        </w:rPr>
      </w:pPr>
    </w:p>
    <w:p w14:paraId="012A47F3" w14:textId="60BAFC79" w:rsidR="00DF1D21" w:rsidRDefault="00DF1D21" w:rsidP="009A0D13">
      <w:pPr>
        <w:spacing w:after="0"/>
        <w:jc w:val="center"/>
        <w:rPr>
          <w:b/>
          <w:bCs/>
          <w:color w:val="A02B93" w:themeColor="accent5"/>
          <w:sz w:val="36"/>
          <w:szCs w:val="36"/>
        </w:rPr>
      </w:pPr>
      <w:r w:rsidRPr="00DF1D21">
        <w:rPr>
          <w:b/>
          <w:bCs/>
          <w:noProof/>
          <w:color w:val="A02B93" w:themeColor="accent5"/>
          <w:sz w:val="36"/>
          <w:szCs w:val="36"/>
        </w:rPr>
        <mc:AlternateContent>
          <mc:Choice Requires="wps">
            <w:drawing>
              <wp:anchor distT="45720" distB="45720" distL="114300" distR="114300" simplePos="0" relativeHeight="251667456" behindDoc="0" locked="0" layoutInCell="1" allowOverlap="1" wp14:anchorId="00749D01" wp14:editId="7AF7A7A7">
                <wp:simplePos x="0" y="0"/>
                <wp:positionH relativeFrom="column">
                  <wp:posOffset>349250</wp:posOffset>
                </wp:positionH>
                <wp:positionV relativeFrom="paragraph">
                  <wp:posOffset>184785</wp:posOffset>
                </wp:positionV>
                <wp:extent cx="5283200" cy="1295400"/>
                <wp:effectExtent l="95250" t="95250" r="107950" b="114300"/>
                <wp:wrapSquare wrapText="bothSides"/>
                <wp:docPr id="1123064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1295400"/>
                        </a:xfrm>
                        <a:prstGeom prst="rect">
                          <a:avLst/>
                        </a:prstGeom>
                        <a:solidFill>
                          <a:schemeClr val="bg1"/>
                        </a:solidFill>
                        <a:ln w="9525">
                          <a:solidFill>
                            <a:srgbClr val="000000"/>
                          </a:solidFill>
                          <a:miter lim="800000"/>
                          <a:headEnd/>
                          <a:tailEnd/>
                        </a:ln>
                        <a:effectLst>
                          <a:glow rad="88900">
                            <a:schemeClr val="accent1">
                              <a:alpha val="40000"/>
                            </a:schemeClr>
                          </a:glow>
                        </a:effectLst>
                      </wps:spPr>
                      <wps:txbx>
                        <w:txbxContent>
                          <w:p w14:paraId="47653A96" w14:textId="77777777" w:rsidR="00DF1D21" w:rsidRPr="00B51FE5" w:rsidRDefault="00DF1D21" w:rsidP="00DF1D21">
                            <w:pPr>
                              <w:spacing w:after="0"/>
                              <w:jc w:val="center"/>
                              <w:rPr>
                                <w:b/>
                                <w:bCs/>
                                <w:color w:val="A02B93" w:themeColor="accent5"/>
                                <w:sz w:val="52"/>
                                <w:szCs w:val="52"/>
                              </w:rPr>
                            </w:pPr>
                            <w:r w:rsidRPr="00B51FE5">
                              <w:rPr>
                                <w:b/>
                                <w:bCs/>
                                <w:color w:val="A02B93" w:themeColor="accent5"/>
                                <w:sz w:val="52"/>
                                <w:szCs w:val="52"/>
                              </w:rPr>
                              <w:t>Tower Hamlets Inter Faith Forum</w:t>
                            </w:r>
                          </w:p>
                          <w:p w14:paraId="118567AF" w14:textId="77777777" w:rsidR="00DF1D21" w:rsidRPr="00005ACE" w:rsidRDefault="00DF1D21" w:rsidP="00DF1D21">
                            <w:pPr>
                              <w:spacing w:after="0"/>
                              <w:jc w:val="center"/>
                              <w:rPr>
                                <w:b/>
                                <w:bCs/>
                                <w:color w:val="A02B93" w:themeColor="accent5"/>
                                <w:sz w:val="40"/>
                                <w:szCs w:val="40"/>
                              </w:rPr>
                            </w:pPr>
                            <w:r w:rsidRPr="00005ACE">
                              <w:rPr>
                                <w:b/>
                                <w:bCs/>
                                <w:color w:val="A02B93" w:themeColor="accent5"/>
                                <w:sz w:val="40"/>
                                <w:szCs w:val="40"/>
                              </w:rPr>
                              <w:t>A Place to Call Home, 18</w:t>
                            </w:r>
                            <w:r w:rsidRPr="00005ACE">
                              <w:rPr>
                                <w:b/>
                                <w:bCs/>
                                <w:color w:val="A02B93" w:themeColor="accent5"/>
                                <w:sz w:val="40"/>
                                <w:szCs w:val="40"/>
                                <w:vertAlign w:val="superscript"/>
                              </w:rPr>
                              <w:t>th</w:t>
                            </w:r>
                            <w:r w:rsidRPr="00005ACE">
                              <w:rPr>
                                <w:b/>
                                <w:bCs/>
                                <w:color w:val="A02B93" w:themeColor="accent5"/>
                                <w:sz w:val="40"/>
                                <w:szCs w:val="40"/>
                              </w:rPr>
                              <w:t xml:space="preserve"> November 2025</w:t>
                            </w:r>
                          </w:p>
                          <w:p w14:paraId="45E75A39" w14:textId="77777777" w:rsidR="00DF1D21" w:rsidRPr="00005ACE" w:rsidRDefault="00DF1D21" w:rsidP="00DF1D21">
                            <w:pPr>
                              <w:spacing w:after="0"/>
                              <w:jc w:val="center"/>
                              <w:rPr>
                                <w:b/>
                                <w:bCs/>
                                <w:i/>
                                <w:iCs/>
                                <w:color w:val="A02B93" w:themeColor="accent5"/>
                                <w:sz w:val="28"/>
                                <w:szCs w:val="28"/>
                              </w:rPr>
                            </w:pPr>
                            <w:r w:rsidRPr="00005ACE">
                              <w:rPr>
                                <w:b/>
                                <w:bCs/>
                                <w:i/>
                                <w:iCs/>
                                <w:color w:val="A02B93" w:themeColor="accent5"/>
                                <w:sz w:val="28"/>
                                <w:szCs w:val="28"/>
                              </w:rPr>
                              <w:t>St Margaret’s House, Old Ford Road, Bethnal Green</w:t>
                            </w:r>
                          </w:p>
                          <w:p w14:paraId="577D18A5" w14:textId="77777777" w:rsidR="00DF1D21" w:rsidRDefault="00DF1D21" w:rsidP="00DF1D21">
                            <w:pPr>
                              <w:spacing w:after="0"/>
                              <w:jc w:val="center"/>
                              <w:rPr>
                                <w:b/>
                                <w:bCs/>
                                <w:color w:val="FFC000"/>
                                <w:sz w:val="32"/>
                                <w:szCs w:val="32"/>
                              </w:rPr>
                            </w:pPr>
                          </w:p>
                          <w:p w14:paraId="4E16EE26" w14:textId="7F9D0F69" w:rsidR="00DF1D21" w:rsidRDefault="00DF1D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49D01" id="_x0000_t202" coordsize="21600,21600" o:spt="202" path="m,l,21600r21600,l21600,xe">
                <v:stroke joinstyle="miter"/>
                <v:path gradientshapeok="t" o:connecttype="rect"/>
              </v:shapetype>
              <v:shape id="Text Box 2" o:spid="_x0000_s1026" type="#_x0000_t202" style="position:absolute;left:0;text-align:left;margin-left:27.5pt;margin-top:14.55pt;width:416pt;height:10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" fillcolor="white [3212]">
                <v:textbox>
                  <w:txbxContent>
                    <w:p w14:paraId="47653A96" w14:textId="77777777" w:rsidR="00DF1D21" w:rsidRPr="00B51FE5" w:rsidRDefault="00DF1D21" w:rsidP="00DF1D21">
                      <w:pPr>
                        <w:spacing w:after="0"/>
                        <w:jc w:val="center"/>
                        <w:rPr>
                          <w:b/>
                          <w:bCs/>
                          <w:color w:val="A02B93" w:themeColor="accent5"/>
                          <w:sz w:val="52"/>
                          <w:szCs w:val="52"/>
                        </w:rPr>
                      </w:pPr>
                      <w:r w:rsidRPr="00B51FE5">
                        <w:rPr>
                          <w:b/>
                          <w:bCs/>
                          <w:color w:val="A02B93" w:themeColor="accent5"/>
                          <w:sz w:val="52"/>
                          <w:szCs w:val="52"/>
                        </w:rPr>
                        <w:t>Tower Hamlets Inter Faith Forum</w:t>
                      </w:r>
                    </w:p>
                    <w:p w14:paraId="118567AF" w14:textId="77777777" w:rsidR="00DF1D21" w:rsidRPr="00005ACE" w:rsidRDefault="00DF1D21" w:rsidP="00DF1D21">
                      <w:pPr>
                        <w:spacing w:after="0"/>
                        <w:jc w:val="center"/>
                        <w:rPr>
                          <w:b/>
                          <w:bCs/>
                          <w:color w:val="A02B93" w:themeColor="accent5"/>
                          <w:sz w:val="40"/>
                          <w:szCs w:val="40"/>
                        </w:rPr>
                      </w:pPr>
                      <w:r w:rsidRPr="00005ACE">
                        <w:rPr>
                          <w:b/>
                          <w:bCs/>
                          <w:color w:val="A02B93" w:themeColor="accent5"/>
                          <w:sz w:val="40"/>
                          <w:szCs w:val="40"/>
                        </w:rPr>
                        <w:t>A Place to Call Home, 18</w:t>
                      </w:r>
                      <w:r w:rsidRPr="00005ACE">
                        <w:rPr>
                          <w:b/>
                          <w:bCs/>
                          <w:color w:val="A02B93" w:themeColor="accent5"/>
                          <w:sz w:val="40"/>
                          <w:szCs w:val="40"/>
                          <w:vertAlign w:val="superscript"/>
                        </w:rPr>
                        <w:t>th</w:t>
                      </w:r>
                      <w:r w:rsidRPr="00005ACE">
                        <w:rPr>
                          <w:b/>
                          <w:bCs/>
                          <w:color w:val="A02B93" w:themeColor="accent5"/>
                          <w:sz w:val="40"/>
                          <w:szCs w:val="40"/>
                        </w:rPr>
                        <w:t xml:space="preserve"> November 2025</w:t>
                      </w:r>
                    </w:p>
                    <w:p w14:paraId="45E75A39" w14:textId="77777777" w:rsidR="00DF1D21" w:rsidRPr="00005ACE" w:rsidRDefault="00DF1D21" w:rsidP="00DF1D21">
                      <w:pPr>
                        <w:spacing w:after="0"/>
                        <w:jc w:val="center"/>
                        <w:rPr>
                          <w:b/>
                          <w:bCs/>
                          <w:i/>
                          <w:iCs/>
                          <w:color w:val="A02B93" w:themeColor="accent5"/>
                          <w:sz w:val="28"/>
                          <w:szCs w:val="28"/>
                        </w:rPr>
                      </w:pPr>
                      <w:r w:rsidRPr="00005ACE">
                        <w:rPr>
                          <w:b/>
                          <w:bCs/>
                          <w:i/>
                          <w:iCs/>
                          <w:color w:val="A02B93" w:themeColor="accent5"/>
                          <w:sz w:val="28"/>
                          <w:szCs w:val="28"/>
                        </w:rPr>
                        <w:t>St Margaret’s House, Old Ford Road, Bethnal Green</w:t>
                      </w:r>
                    </w:p>
                    <w:p w14:paraId="577D18A5" w14:textId="77777777" w:rsidR="00DF1D21" w:rsidRDefault="00DF1D21" w:rsidP="00DF1D21">
                      <w:pPr>
                        <w:spacing w:after="0"/>
                        <w:jc w:val="center"/>
                        <w:rPr>
                          <w:b/>
                          <w:bCs/>
                          <w:color w:val="FFC000"/>
                          <w:sz w:val="32"/>
                          <w:szCs w:val="32"/>
                        </w:rPr>
                      </w:pPr>
                    </w:p>
                    <w:p w14:paraId="4E16EE26" w14:textId="7F9D0F69" w:rsidR="00DF1D21" w:rsidRDefault="00DF1D21"/>
                  </w:txbxContent>
                </v:textbox>
                <w10:wrap type="square"/>
              </v:shape>
            </w:pict>
          </mc:Fallback>
        </mc:AlternateContent>
      </w:r>
    </w:p>
    <w:p w14:paraId="40470C26" w14:textId="61C5F505" w:rsidR="009A0D13" w:rsidRDefault="00B27BC4" w:rsidP="009A0D13">
      <w:pPr>
        <w:spacing w:after="0"/>
        <w:jc w:val="center"/>
        <w:rPr>
          <w:sz w:val="32"/>
          <w:szCs w:val="32"/>
        </w:rPr>
      </w:pPr>
      <w:r>
        <w:rPr>
          <w:noProof/>
          <w:sz w:val="32"/>
          <w:szCs w:val="32"/>
        </w:rPr>
        <w:drawing>
          <wp:inline distT="0" distB="0" distL="0" distR="0" wp14:anchorId="0255B15D" wp14:editId="48E75F8E">
            <wp:extent cx="4876800" cy="3251020"/>
            <wp:effectExtent l="0" t="0" r="0" b="6985"/>
            <wp:docPr id="18250854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85461" name="Picture 182508546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5118" cy="3256565"/>
                    </a:xfrm>
                    <a:prstGeom prst="rect">
                      <a:avLst/>
                    </a:prstGeom>
                  </pic:spPr>
                </pic:pic>
              </a:graphicData>
            </a:graphic>
          </wp:inline>
        </w:drawing>
      </w:r>
    </w:p>
    <w:p w14:paraId="5AD89339" w14:textId="77777777" w:rsidR="009A0D13" w:rsidRDefault="009A0D13" w:rsidP="009A0D13">
      <w:pPr>
        <w:spacing w:after="0"/>
        <w:jc w:val="center"/>
        <w:rPr>
          <w:sz w:val="32"/>
          <w:szCs w:val="32"/>
        </w:rPr>
      </w:pPr>
    </w:p>
    <w:p w14:paraId="0895DA64" w14:textId="41660B50" w:rsidR="009A0D13" w:rsidRPr="00005ACE" w:rsidRDefault="009A0D13" w:rsidP="00B51FE5">
      <w:pPr>
        <w:spacing w:after="0"/>
        <w:jc w:val="center"/>
        <w:rPr>
          <w:b/>
          <w:bCs/>
          <w:sz w:val="28"/>
          <w:szCs w:val="28"/>
        </w:rPr>
      </w:pPr>
      <w:r w:rsidRPr="00005ACE">
        <w:rPr>
          <w:b/>
          <w:bCs/>
          <w:sz w:val="28"/>
          <w:szCs w:val="28"/>
        </w:rPr>
        <w:t>Tower Hamlets Inter Faith Forum celebrated Inter Faith Week 2025 by holding an event focused on housing in security in Tower Hamlets.</w:t>
      </w:r>
    </w:p>
    <w:p w14:paraId="1AD8E8AB" w14:textId="77777777" w:rsidR="009A0D13" w:rsidRDefault="009A0D13" w:rsidP="009A0D13">
      <w:pPr>
        <w:spacing w:after="0"/>
        <w:rPr>
          <w:sz w:val="22"/>
          <w:szCs w:val="22"/>
        </w:rPr>
      </w:pPr>
    </w:p>
    <w:p w14:paraId="7B4DC7D7" w14:textId="5C22295B" w:rsidR="009A0D13" w:rsidRDefault="009A0D13" w:rsidP="009A0D13">
      <w:pPr>
        <w:spacing w:after="0"/>
        <w:rPr>
          <w:sz w:val="22"/>
          <w:szCs w:val="22"/>
        </w:rPr>
      </w:pPr>
      <w:r>
        <w:rPr>
          <w:sz w:val="22"/>
          <w:szCs w:val="22"/>
        </w:rPr>
        <w:t xml:space="preserve">Over </w:t>
      </w:r>
      <w:r w:rsidR="009D6522">
        <w:rPr>
          <w:sz w:val="22"/>
          <w:szCs w:val="22"/>
        </w:rPr>
        <w:t>60</w:t>
      </w:r>
      <w:r>
        <w:rPr>
          <w:sz w:val="22"/>
          <w:szCs w:val="22"/>
        </w:rPr>
        <w:t xml:space="preserve"> attendees joined us to come together and explore the current housing landscape in the </w:t>
      </w:r>
      <w:r w:rsidR="00B669D0">
        <w:rPr>
          <w:sz w:val="22"/>
          <w:szCs w:val="22"/>
        </w:rPr>
        <w:t>borough and</w:t>
      </w:r>
      <w:r>
        <w:rPr>
          <w:sz w:val="22"/>
          <w:szCs w:val="22"/>
        </w:rPr>
        <w:t xml:space="preserve"> hear how faith groups are supported people in need. </w:t>
      </w:r>
    </w:p>
    <w:p w14:paraId="60E80E79" w14:textId="77777777" w:rsidR="009A0D13" w:rsidRDefault="009A0D13" w:rsidP="009A0D13">
      <w:pPr>
        <w:spacing w:after="0"/>
        <w:rPr>
          <w:sz w:val="22"/>
          <w:szCs w:val="22"/>
        </w:rPr>
      </w:pPr>
    </w:p>
    <w:p w14:paraId="6C78C9B4" w14:textId="4661EA35" w:rsidR="00B91996" w:rsidRPr="00B91996" w:rsidRDefault="00B91996" w:rsidP="00B91996">
      <w:pPr>
        <w:spacing w:after="0"/>
        <w:rPr>
          <w:sz w:val="22"/>
          <w:szCs w:val="22"/>
        </w:rPr>
      </w:pPr>
      <w:r w:rsidRPr="00B91996">
        <w:rPr>
          <w:sz w:val="22"/>
          <w:szCs w:val="22"/>
        </w:rPr>
        <w:t xml:space="preserve">The </w:t>
      </w:r>
      <w:r w:rsidR="00005D78">
        <w:rPr>
          <w:sz w:val="22"/>
          <w:szCs w:val="22"/>
        </w:rPr>
        <w:t>event</w:t>
      </w:r>
      <w:r w:rsidRPr="00B91996">
        <w:rPr>
          <w:sz w:val="22"/>
          <w:szCs w:val="22"/>
        </w:rPr>
        <w:t xml:space="preserve"> brought together faith leaders, council representatives, health experts, researchers, and </w:t>
      </w:r>
      <w:r w:rsidR="00005D78">
        <w:rPr>
          <w:sz w:val="22"/>
          <w:szCs w:val="22"/>
        </w:rPr>
        <w:t>residents</w:t>
      </w:r>
      <w:r w:rsidRPr="00B91996">
        <w:rPr>
          <w:sz w:val="22"/>
          <w:szCs w:val="22"/>
        </w:rPr>
        <w:t xml:space="preserve"> to discuss the deepening housing crisis in Tower Hamlets and the role faith communities play in responding to it.</w:t>
      </w:r>
      <w:r w:rsidR="00B51FE5">
        <w:rPr>
          <w:sz w:val="22"/>
          <w:szCs w:val="22"/>
        </w:rPr>
        <w:t xml:space="preserve"> Local </w:t>
      </w:r>
      <w:r w:rsidR="00A6203B">
        <w:rPr>
          <w:sz w:val="22"/>
          <w:szCs w:val="22"/>
        </w:rPr>
        <w:t>organisations</w:t>
      </w:r>
      <w:r w:rsidR="00B51FE5">
        <w:rPr>
          <w:sz w:val="22"/>
          <w:szCs w:val="22"/>
        </w:rPr>
        <w:t xml:space="preserve"> connected with attendees as </w:t>
      </w:r>
      <w:r w:rsidR="00B51FE5">
        <w:rPr>
          <w:sz w:val="22"/>
          <w:szCs w:val="22"/>
        </w:rPr>
        <w:lastRenderedPageBreak/>
        <w:t>stallholders – we were very please to be joined by Bow Foodbank, Sister Circle, FaithAction,</w:t>
      </w:r>
      <w:r w:rsidR="008364EF">
        <w:rPr>
          <w:sz w:val="22"/>
          <w:szCs w:val="22"/>
        </w:rPr>
        <w:t xml:space="preserve"> Tower Hamlets VAWG team and Thai Boxers Academy.</w:t>
      </w:r>
    </w:p>
    <w:p w14:paraId="76E8E97F" w14:textId="51C2231D" w:rsidR="00005D78" w:rsidRDefault="00E94BEC" w:rsidP="00B91996">
      <w:pPr>
        <w:spacing w:after="0"/>
        <w:rPr>
          <w:sz w:val="22"/>
          <w:szCs w:val="22"/>
        </w:rPr>
      </w:pPr>
      <w:r>
        <w:rPr>
          <w:noProof/>
          <w:sz w:val="22"/>
          <w:szCs w:val="22"/>
        </w:rPr>
        <w:drawing>
          <wp:anchor distT="0" distB="0" distL="114300" distR="114300" simplePos="0" relativeHeight="251676672" behindDoc="1" locked="0" layoutInCell="1" allowOverlap="1" wp14:anchorId="2C9BD030" wp14:editId="1685981B">
            <wp:simplePos x="0" y="0"/>
            <wp:positionH relativeFrom="margin">
              <wp:align>left</wp:align>
            </wp:positionH>
            <wp:positionV relativeFrom="paragraph">
              <wp:posOffset>195580</wp:posOffset>
            </wp:positionV>
            <wp:extent cx="2326005" cy="1549400"/>
            <wp:effectExtent l="0" t="0" r="0" b="0"/>
            <wp:wrapTight wrapText="right">
              <wp:wrapPolygon edited="0">
                <wp:start x="0" y="0"/>
                <wp:lineTo x="0" y="21246"/>
                <wp:lineTo x="21405" y="21246"/>
                <wp:lineTo x="21405" y="0"/>
                <wp:lineTo x="0" y="0"/>
              </wp:wrapPolygon>
            </wp:wrapTight>
            <wp:docPr id="1460210048" name="Picture 28" descr="A person in a headscarf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10048" name="Picture 28" descr="A person in a headscarf holding a microphon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6005" cy="1549400"/>
                    </a:xfrm>
                    <a:prstGeom prst="rect">
                      <a:avLst/>
                    </a:prstGeom>
                  </pic:spPr>
                </pic:pic>
              </a:graphicData>
            </a:graphic>
            <wp14:sizeRelH relativeFrom="margin">
              <wp14:pctWidth>0</wp14:pctWidth>
            </wp14:sizeRelH>
            <wp14:sizeRelV relativeFrom="margin">
              <wp14:pctHeight>0</wp14:pctHeight>
            </wp14:sizeRelV>
          </wp:anchor>
        </w:drawing>
      </w:r>
    </w:p>
    <w:p w14:paraId="70DEFD17" w14:textId="2A1D6BE1" w:rsidR="00B91996" w:rsidRPr="00B91996" w:rsidRDefault="00B91996" w:rsidP="00B91996">
      <w:pPr>
        <w:spacing w:after="0"/>
        <w:rPr>
          <w:sz w:val="22"/>
          <w:szCs w:val="22"/>
        </w:rPr>
      </w:pPr>
      <w:r w:rsidRPr="00B91996">
        <w:rPr>
          <w:sz w:val="22"/>
          <w:szCs w:val="22"/>
        </w:rPr>
        <w:t>The event opened with</w:t>
      </w:r>
      <w:r w:rsidR="00005D78">
        <w:rPr>
          <w:sz w:val="22"/>
          <w:szCs w:val="22"/>
        </w:rPr>
        <w:t xml:space="preserve"> hosts, </w:t>
      </w:r>
      <w:r w:rsidR="00A6203B">
        <w:rPr>
          <w:sz w:val="22"/>
          <w:szCs w:val="22"/>
        </w:rPr>
        <w:t xml:space="preserve">THIFF Co-Chairs </w:t>
      </w:r>
      <w:r w:rsidR="00005D78">
        <w:rPr>
          <w:sz w:val="22"/>
          <w:szCs w:val="22"/>
        </w:rPr>
        <w:t>Sufia Alam</w:t>
      </w:r>
      <w:r w:rsidR="00A6203B">
        <w:rPr>
          <w:sz w:val="22"/>
          <w:szCs w:val="22"/>
        </w:rPr>
        <w:t>, Maryan Centre at East London Mosque</w:t>
      </w:r>
      <w:r w:rsidR="00005D78">
        <w:rPr>
          <w:sz w:val="22"/>
          <w:szCs w:val="22"/>
        </w:rPr>
        <w:t xml:space="preserve"> and Rev James Olanipekun</w:t>
      </w:r>
      <w:r w:rsidR="00A6203B">
        <w:rPr>
          <w:sz w:val="22"/>
          <w:szCs w:val="22"/>
        </w:rPr>
        <w:t>, Christ Apostolic Church,</w:t>
      </w:r>
      <w:r w:rsidRPr="00B91996">
        <w:rPr>
          <w:sz w:val="22"/>
          <w:szCs w:val="22"/>
        </w:rPr>
        <w:t xml:space="preserve"> acknowledg</w:t>
      </w:r>
      <w:r w:rsidR="00005D78">
        <w:rPr>
          <w:sz w:val="22"/>
          <w:szCs w:val="22"/>
        </w:rPr>
        <w:t>ing</w:t>
      </w:r>
      <w:r w:rsidRPr="00B91996">
        <w:rPr>
          <w:sz w:val="22"/>
          <w:szCs w:val="22"/>
        </w:rPr>
        <w:t xml:space="preserve"> that housing insecurity affects </w:t>
      </w:r>
      <w:r w:rsidRPr="00AF4042">
        <w:rPr>
          <w:b/>
          <w:bCs/>
          <w:sz w:val="22"/>
          <w:szCs w:val="22"/>
          <w:u w:val="single"/>
        </w:rPr>
        <w:t>every faith, every neighbourhood, every demographic in the borough</w:t>
      </w:r>
      <w:r w:rsidRPr="00B91996">
        <w:rPr>
          <w:sz w:val="22"/>
          <w:szCs w:val="22"/>
        </w:rPr>
        <w:t xml:space="preserve">. The wider goal </w:t>
      </w:r>
      <w:r w:rsidR="00AF4042">
        <w:rPr>
          <w:sz w:val="22"/>
          <w:szCs w:val="22"/>
        </w:rPr>
        <w:t xml:space="preserve">is </w:t>
      </w:r>
      <w:r w:rsidRPr="00B91996">
        <w:rPr>
          <w:sz w:val="22"/>
          <w:szCs w:val="22"/>
        </w:rPr>
        <w:t>to strengthen cross-faith collaboration, raise awareness of urgent housing issues, and develop practical pathways for joint action.</w:t>
      </w:r>
    </w:p>
    <w:p w14:paraId="35A0618E" w14:textId="79A9C2F1" w:rsidR="00B91996" w:rsidRPr="00B91996" w:rsidRDefault="00B91996" w:rsidP="00B91996">
      <w:pPr>
        <w:spacing w:after="0"/>
        <w:rPr>
          <w:sz w:val="22"/>
          <w:szCs w:val="22"/>
        </w:rPr>
      </w:pPr>
    </w:p>
    <w:p w14:paraId="5214A689" w14:textId="34F567DD" w:rsidR="00B91996" w:rsidRPr="00E94BEC" w:rsidRDefault="00B91996" w:rsidP="00B91996">
      <w:pPr>
        <w:spacing w:after="0"/>
        <w:rPr>
          <w:b/>
          <w:bCs/>
          <w:sz w:val="32"/>
          <w:szCs w:val="32"/>
        </w:rPr>
      </w:pPr>
      <w:r w:rsidRPr="00E94BEC">
        <w:rPr>
          <w:b/>
          <w:bCs/>
          <w:sz w:val="32"/>
          <w:szCs w:val="32"/>
        </w:rPr>
        <w:t xml:space="preserve">Councillor Musthak Ahmed, </w:t>
      </w:r>
      <w:r w:rsidR="00B51FE5" w:rsidRPr="00E94BEC">
        <w:rPr>
          <w:b/>
          <w:bCs/>
          <w:sz w:val="32"/>
          <w:szCs w:val="32"/>
        </w:rPr>
        <w:t>Cabinet Member for Jobs, Enterprise, Skills &amp; Growth, London Borough of Tower Hamlets</w:t>
      </w:r>
    </w:p>
    <w:p w14:paraId="55BD4FD9" w14:textId="77777777" w:rsidR="00B27BC4" w:rsidRPr="00B51FE5" w:rsidRDefault="00B27BC4" w:rsidP="00B91996">
      <w:pPr>
        <w:spacing w:after="0"/>
        <w:rPr>
          <w:b/>
          <w:bCs/>
        </w:rPr>
      </w:pPr>
    </w:p>
    <w:p w14:paraId="4AD33781" w14:textId="30C5C58F" w:rsidR="00B91996" w:rsidRDefault="00B91996" w:rsidP="00B91996">
      <w:pPr>
        <w:spacing w:after="0"/>
        <w:rPr>
          <w:sz w:val="22"/>
          <w:szCs w:val="22"/>
        </w:rPr>
      </w:pPr>
      <w:r>
        <w:rPr>
          <w:sz w:val="22"/>
          <w:szCs w:val="22"/>
        </w:rPr>
        <w:t xml:space="preserve">Councillor Ahmed’s </w:t>
      </w:r>
      <w:r w:rsidRPr="00B91996">
        <w:rPr>
          <w:sz w:val="22"/>
          <w:szCs w:val="22"/>
        </w:rPr>
        <w:t>speech emphasis</w:t>
      </w:r>
      <w:r>
        <w:rPr>
          <w:sz w:val="22"/>
          <w:szCs w:val="22"/>
        </w:rPr>
        <w:t>ed</w:t>
      </w:r>
      <w:r w:rsidRPr="00B91996">
        <w:rPr>
          <w:sz w:val="22"/>
          <w:szCs w:val="22"/>
        </w:rPr>
        <w:t xml:space="preserve"> partnership</w:t>
      </w:r>
      <w:r>
        <w:rPr>
          <w:sz w:val="22"/>
          <w:szCs w:val="22"/>
        </w:rPr>
        <w:t xml:space="preserve"> and collaboration in the borough.</w:t>
      </w:r>
    </w:p>
    <w:p w14:paraId="12C37283" w14:textId="77777777" w:rsidR="00B27BC4" w:rsidRDefault="00B27BC4" w:rsidP="00B91996">
      <w:pPr>
        <w:spacing w:after="0"/>
        <w:rPr>
          <w:sz w:val="22"/>
          <w:szCs w:val="22"/>
        </w:rPr>
      </w:pPr>
    </w:p>
    <w:p w14:paraId="3F26A727" w14:textId="199819A3" w:rsidR="00B27BC4" w:rsidRDefault="00B838FE" w:rsidP="00BA391B">
      <w:pPr>
        <w:spacing w:after="0"/>
        <w:jc w:val="center"/>
        <w:rPr>
          <w:sz w:val="22"/>
          <w:szCs w:val="22"/>
        </w:rPr>
      </w:pPr>
      <w:r>
        <w:rPr>
          <w:noProof/>
          <w:sz w:val="22"/>
          <w:szCs w:val="22"/>
        </w:rPr>
        <w:drawing>
          <wp:inline distT="0" distB="0" distL="0" distR="0" wp14:anchorId="7B1C4A71" wp14:editId="46B34A8A">
            <wp:extent cx="4690110" cy="3126567"/>
            <wp:effectExtent l="0" t="0" r="0" b="0"/>
            <wp:docPr id="1720669362" name="Picture 7" descr="A person sitting at a table with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69362" name="Picture 7" descr="A person sitting at a table with a microphon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94345" cy="3129390"/>
                    </a:xfrm>
                    <a:prstGeom prst="rect">
                      <a:avLst/>
                    </a:prstGeom>
                  </pic:spPr>
                </pic:pic>
              </a:graphicData>
            </a:graphic>
          </wp:inline>
        </w:drawing>
      </w:r>
    </w:p>
    <w:p w14:paraId="4F8C2ADA" w14:textId="77777777" w:rsidR="00A6203B" w:rsidRDefault="00A6203B" w:rsidP="00B91996">
      <w:pPr>
        <w:spacing w:after="0"/>
        <w:rPr>
          <w:sz w:val="22"/>
          <w:szCs w:val="22"/>
        </w:rPr>
      </w:pPr>
    </w:p>
    <w:p w14:paraId="0230B846" w14:textId="77777777" w:rsidR="00A6203B" w:rsidRPr="00B91996" w:rsidRDefault="00A6203B" w:rsidP="00B91996">
      <w:pPr>
        <w:spacing w:after="0"/>
        <w:rPr>
          <w:sz w:val="22"/>
          <w:szCs w:val="22"/>
        </w:rPr>
      </w:pPr>
    </w:p>
    <w:p w14:paraId="5A13D81B" w14:textId="01F58951" w:rsidR="00B91996" w:rsidRPr="00B91996" w:rsidRDefault="00B91996" w:rsidP="00B91996">
      <w:pPr>
        <w:spacing w:after="0"/>
        <w:rPr>
          <w:i/>
          <w:iCs/>
          <w:color w:val="A02B93" w:themeColor="accent5"/>
          <w:sz w:val="20"/>
          <w:szCs w:val="20"/>
        </w:rPr>
      </w:pPr>
      <w:r w:rsidRPr="00005D78">
        <w:rPr>
          <w:i/>
          <w:iCs/>
          <w:color w:val="A02B93" w:themeColor="accent5"/>
          <w:sz w:val="20"/>
          <w:szCs w:val="20"/>
        </w:rPr>
        <w:t>“</w:t>
      </w:r>
      <w:r w:rsidRPr="00005D78">
        <w:rPr>
          <w:i/>
          <w:iCs/>
          <w:color w:val="A02B93" w:themeColor="accent5"/>
          <w:sz w:val="22"/>
          <w:szCs w:val="22"/>
        </w:rPr>
        <w:t>When different faiths come together, they amplify their impact. They share resources, knowledge, and networks. And that creates stronger safety nets for our most vulnerable residents. Interfa</w:t>
      </w:r>
      <w:r w:rsidR="00FF168E">
        <w:rPr>
          <w:i/>
          <w:iCs/>
          <w:color w:val="A02B93" w:themeColor="accent5"/>
          <w:sz w:val="22"/>
          <w:szCs w:val="22"/>
        </w:rPr>
        <w:t>ith</w:t>
      </w:r>
      <w:r w:rsidRPr="00005D78">
        <w:rPr>
          <w:i/>
          <w:iCs/>
          <w:color w:val="A02B93" w:themeColor="accent5"/>
          <w:sz w:val="22"/>
          <w:szCs w:val="22"/>
        </w:rPr>
        <w:t xml:space="preserve"> collaboration is not just powerful [but] essential. I want to encourage all of you</w:t>
      </w:r>
      <w:r w:rsidR="000E42EF" w:rsidRPr="00005D78">
        <w:rPr>
          <w:i/>
          <w:iCs/>
          <w:color w:val="A02B93" w:themeColor="accent5"/>
          <w:sz w:val="22"/>
          <w:szCs w:val="22"/>
        </w:rPr>
        <w:t>…. faith</w:t>
      </w:r>
      <w:r w:rsidRPr="00005D78">
        <w:rPr>
          <w:i/>
          <w:iCs/>
          <w:color w:val="A02B93" w:themeColor="accent5"/>
          <w:sz w:val="22"/>
          <w:szCs w:val="22"/>
        </w:rPr>
        <w:t xml:space="preserve"> leaders, organisations and partners, to keep building these bridges. Let's flourish. Let's continue to work together and with the Council.”</w:t>
      </w:r>
    </w:p>
    <w:p w14:paraId="75BFCC77" w14:textId="77777777" w:rsidR="00B91996" w:rsidRPr="00B91996" w:rsidRDefault="00B91996" w:rsidP="00B91996">
      <w:pPr>
        <w:spacing w:after="0"/>
        <w:rPr>
          <w:i/>
          <w:iCs/>
          <w:sz w:val="22"/>
          <w:szCs w:val="22"/>
        </w:rPr>
      </w:pPr>
    </w:p>
    <w:p w14:paraId="1CD95F17" w14:textId="671B98CE" w:rsidR="00B91996" w:rsidRDefault="00B91996" w:rsidP="00B91996">
      <w:pPr>
        <w:spacing w:after="0"/>
        <w:rPr>
          <w:i/>
          <w:iCs/>
          <w:color w:val="A02B93" w:themeColor="accent5"/>
          <w:sz w:val="22"/>
          <w:szCs w:val="22"/>
        </w:rPr>
      </w:pPr>
      <w:r>
        <w:rPr>
          <w:sz w:val="22"/>
          <w:szCs w:val="22"/>
        </w:rPr>
        <w:t>He</w:t>
      </w:r>
      <w:r w:rsidRPr="00B91996">
        <w:rPr>
          <w:sz w:val="22"/>
          <w:szCs w:val="22"/>
        </w:rPr>
        <w:t xml:space="preserve"> highlighted ways faith groups can practically support local housing resilience—such as joint initiatives, volunteering schemes, and awareness campaigns</w:t>
      </w:r>
      <w:r>
        <w:rPr>
          <w:sz w:val="22"/>
          <w:szCs w:val="22"/>
        </w:rPr>
        <w:t xml:space="preserve"> and he believes that </w:t>
      </w:r>
      <w:r w:rsidRPr="00B91996">
        <w:rPr>
          <w:sz w:val="22"/>
          <w:szCs w:val="22"/>
        </w:rPr>
        <w:t>“</w:t>
      </w:r>
      <w:r w:rsidRPr="00005D78">
        <w:rPr>
          <w:i/>
          <w:iCs/>
          <w:color w:val="A02B93" w:themeColor="accent5"/>
          <w:sz w:val="22"/>
          <w:szCs w:val="22"/>
        </w:rPr>
        <w:t xml:space="preserve">together we </w:t>
      </w:r>
      <w:r w:rsidRPr="00005D78">
        <w:rPr>
          <w:i/>
          <w:iCs/>
          <w:color w:val="A02B93" w:themeColor="accent5"/>
          <w:sz w:val="22"/>
          <w:szCs w:val="22"/>
        </w:rPr>
        <w:lastRenderedPageBreak/>
        <w:t>can ensure that every person in Tower Hamlets has not just a roof over their head, but a place they truly call home”</w:t>
      </w:r>
    </w:p>
    <w:p w14:paraId="0D5BD713" w14:textId="77777777" w:rsidR="00A6203B" w:rsidRPr="00005D78" w:rsidRDefault="00A6203B" w:rsidP="00B91996">
      <w:pPr>
        <w:spacing w:after="0"/>
        <w:rPr>
          <w:i/>
          <w:iCs/>
          <w:color w:val="A02B93" w:themeColor="accent5"/>
          <w:sz w:val="20"/>
          <w:szCs w:val="20"/>
        </w:rPr>
      </w:pPr>
    </w:p>
    <w:p w14:paraId="01003CC2" w14:textId="3DA835F9" w:rsidR="00B91996" w:rsidRPr="00E94BEC" w:rsidRDefault="00B91996" w:rsidP="00B91996">
      <w:pPr>
        <w:spacing w:after="0"/>
        <w:rPr>
          <w:b/>
          <w:bCs/>
          <w:sz w:val="32"/>
          <w:szCs w:val="32"/>
        </w:rPr>
      </w:pPr>
      <w:r w:rsidRPr="00E94BEC">
        <w:rPr>
          <w:b/>
          <w:bCs/>
          <w:sz w:val="32"/>
          <w:szCs w:val="32"/>
        </w:rPr>
        <w:t>The Venerable Archdeacon of Hackney, Peter Farley-Moore</w:t>
      </w:r>
    </w:p>
    <w:p w14:paraId="1A3614B1" w14:textId="77777777" w:rsidR="00B91996" w:rsidRDefault="00B91996" w:rsidP="00B91996">
      <w:pPr>
        <w:spacing w:after="0"/>
        <w:rPr>
          <w:sz w:val="22"/>
          <w:szCs w:val="22"/>
        </w:rPr>
      </w:pPr>
    </w:p>
    <w:p w14:paraId="66730B2C" w14:textId="1453EA50" w:rsidR="00B91996" w:rsidRDefault="00B91996" w:rsidP="00B91996">
      <w:pPr>
        <w:spacing w:after="0"/>
        <w:rPr>
          <w:i/>
          <w:iCs/>
          <w:color w:val="A02B93" w:themeColor="accent5"/>
          <w:sz w:val="22"/>
          <w:szCs w:val="22"/>
        </w:rPr>
      </w:pPr>
      <w:r w:rsidRPr="00B91996">
        <w:rPr>
          <w:sz w:val="22"/>
          <w:szCs w:val="22"/>
        </w:rPr>
        <w:t xml:space="preserve">Archdeacon </w:t>
      </w:r>
      <w:r w:rsidRPr="00E94BEC">
        <w:rPr>
          <w:sz w:val="22"/>
          <w:szCs w:val="22"/>
        </w:rPr>
        <w:t>Farley-Moore</w:t>
      </w:r>
      <w:r w:rsidRPr="00B91996">
        <w:rPr>
          <w:sz w:val="22"/>
          <w:szCs w:val="22"/>
        </w:rPr>
        <w:t xml:space="preserve"> gave a spiritual exploration of what “home” means:</w:t>
      </w:r>
      <w:r w:rsidRPr="00B91996">
        <w:rPr>
          <w:b/>
          <w:bCs/>
          <w:sz w:val="22"/>
          <w:szCs w:val="22"/>
        </w:rPr>
        <w:t xml:space="preserve"> </w:t>
      </w:r>
      <w:r w:rsidRPr="00B91996">
        <w:rPr>
          <w:sz w:val="22"/>
          <w:szCs w:val="22"/>
        </w:rPr>
        <w:t>“</w:t>
      </w:r>
      <w:r w:rsidRPr="00B91996">
        <w:rPr>
          <w:i/>
          <w:iCs/>
          <w:color w:val="A02B93" w:themeColor="accent5"/>
          <w:sz w:val="22"/>
          <w:szCs w:val="22"/>
        </w:rPr>
        <w:t>The ache for home lives in all of us, that safe place where we can go as we are and not be questioned.”</w:t>
      </w:r>
    </w:p>
    <w:p w14:paraId="4DDD746B" w14:textId="77777777" w:rsidR="00BA391B" w:rsidRDefault="00BA391B" w:rsidP="00B91996">
      <w:pPr>
        <w:spacing w:after="0"/>
        <w:rPr>
          <w:i/>
          <w:iCs/>
          <w:color w:val="A02B93" w:themeColor="accent5"/>
          <w:sz w:val="22"/>
          <w:szCs w:val="22"/>
        </w:rPr>
      </w:pPr>
    </w:p>
    <w:p w14:paraId="6BA226B1" w14:textId="73AA5B77" w:rsidR="00BA391B" w:rsidRDefault="00AB6A80" w:rsidP="00AB6A80">
      <w:pPr>
        <w:spacing w:after="0"/>
        <w:jc w:val="center"/>
        <w:rPr>
          <w:sz w:val="22"/>
          <w:szCs w:val="22"/>
        </w:rPr>
      </w:pPr>
      <w:r>
        <w:rPr>
          <w:noProof/>
          <w:sz w:val="22"/>
          <w:szCs w:val="22"/>
        </w:rPr>
        <w:drawing>
          <wp:inline distT="0" distB="0" distL="0" distR="0" wp14:anchorId="6983E016" wp14:editId="566A9DBD">
            <wp:extent cx="4258310" cy="2838716"/>
            <wp:effectExtent l="0" t="0" r="8890" b="0"/>
            <wp:docPr id="7020571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57130" name="Picture 7020571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3900" cy="2842442"/>
                    </a:xfrm>
                    <a:prstGeom prst="rect">
                      <a:avLst/>
                    </a:prstGeom>
                  </pic:spPr>
                </pic:pic>
              </a:graphicData>
            </a:graphic>
          </wp:inline>
        </w:drawing>
      </w:r>
    </w:p>
    <w:p w14:paraId="1E7097B4" w14:textId="77777777" w:rsidR="00527F7C" w:rsidRPr="00B91996" w:rsidRDefault="00527F7C" w:rsidP="00B91996">
      <w:pPr>
        <w:spacing w:after="0"/>
        <w:rPr>
          <w:sz w:val="22"/>
          <w:szCs w:val="22"/>
        </w:rPr>
      </w:pPr>
    </w:p>
    <w:p w14:paraId="6D58E109" w14:textId="7D115C15" w:rsidR="00B91996" w:rsidRDefault="00B91996" w:rsidP="00B91996">
      <w:pPr>
        <w:spacing w:after="0"/>
        <w:rPr>
          <w:i/>
          <w:iCs/>
          <w:sz w:val="22"/>
          <w:szCs w:val="22"/>
        </w:rPr>
      </w:pPr>
      <w:r w:rsidRPr="00B91996">
        <w:rPr>
          <w:sz w:val="22"/>
          <w:szCs w:val="22"/>
        </w:rPr>
        <w:t>He described home as a sacred space, a foundation for ritual, tradition, welcome, and learning. Drawing on imagery across faiths, he noted:</w:t>
      </w:r>
      <w:r w:rsidR="00527F7C">
        <w:rPr>
          <w:sz w:val="22"/>
          <w:szCs w:val="22"/>
        </w:rPr>
        <w:t xml:space="preserve"> </w:t>
      </w:r>
      <w:r w:rsidRPr="00B91996">
        <w:rPr>
          <w:i/>
          <w:iCs/>
          <w:color w:val="A02B93" w:themeColor="accent5"/>
          <w:sz w:val="22"/>
          <w:szCs w:val="22"/>
        </w:rPr>
        <w:t xml:space="preserve">“Heaven is often the word used to describe that sense of eternal home and safety. But </w:t>
      </w:r>
      <w:r w:rsidR="00527F7C" w:rsidRPr="00005D78">
        <w:rPr>
          <w:i/>
          <w:iCs/>
          <w:color w:val="A02B93" w:themeColor="accent5"/>
          <w:sz w:val="22"/>
          <w:szCs w:val="22"/>
        </w:rPr>
        <w:t>unfortunately,</w:t>
      </w:r>
      <w:r w:rsidRPr="00B91996">
        <w:rPr>
          <w:i/>
          <w:iCs/>
          <w:color w:val="A02B93" w:themeColor="accent5"/>
          <w:sz w:val="22"/>
          <w:szCs w:val="22"/>
        </w:rPr>
        <w:t xml:space="preserve"> ‘hellish’ is the more common adjective used to describe the housing crisis in London.”</w:t>
      </w:r>
    </w:p>
    <w:p w14:paraId="7A638929" w14:textId="77777777" w:rsidR="00527F7C" w:rsidRPr="00B91996" w:rsidRDefault="00527F7C" w:rsidP="00B91996">
      <w:pPr>
        <w:spacing w:after="0"/>
        <w:rPr>
          <w:sz w:val="22"/>
          <w:szCs w:val="22"/>
        </w:rPr>
      </w:pPr>
    </w:p>
    <w:p w14:paraId="05BE0491" w14:textId="6F0C5815" w:rsidR="00B91996" w:rsidRPr="00B91996" w:rsidRDefault="00527F7C" w:rsidP="00B91996">
      <w:pPr>
        <w:spacing w:after="0"/>
        <w:rPr>
          <w:sz w:val="22"/>
          <w:szCs w:val="22"/>
        </w:rPr>
      </w:pPr>
      <w:r>
        <w:rPr>
          <w:sz w:val="22"/>
          <w:szCs w:val="22"/>
        </w:rPr>
        <w:t>The Archdeacon</w:t>
      </w:r>
      <w:r w:rsidR="00B91996" w:rsidRPr="00B91996">
        <w:rPr>
          <w:sz w:val="22"/>
          <w:szCs w:val="22"/>
        </w:rPr>
        <w:t xml:space="preserve"> referred to the 300,000 people in England living in unsafe or temporary accommodation, comparing it to the population of Tower Hamlets:</w:t>
      </w:r>
    </w:p>
    <w:p w14:paraId="49B2F767" w14:textId="6A3BEEFA" w:rsidR="00527F7C" w:rsidRPr="00A6203B" w:rsidRDefault="00DF1D21" w:rsidP="00B91996">
      <w:pPr>
        <w:spacing w:after="0"/>
        <w:rPr>
          <w:i/>
          <w:iCs/>
          <w:color w:val="A02B93" w:themeColor="accent5"/>
          <w:sz w:val="22"/>
          <w:szCs w:val="22"/>
        </w:rPr>
      </w:pPr>
      <w:r w:rsidRPr="00A6203B">
        <w:rPr>
          <w:i/>
          <w:iCs/>
          <w:noProof/>
          <w:sz w:val="22"/>
          <w:szCs w:val="22"/>
        </w:rPr>
        <mc:AlternateContent>
          <mc:Choice Requires="wps">
            <w:drawing>
              <wp:anchor distT="45720" distB="45720" distL="114300" distR="114300" simplePos="0" relativeHeight="251659264" behindDoc="0" locked="0" layoutInCell="1" allowOverlap="1" wp14:anchorId="665C2500" wp14:editId="1585CF54">
                <wp:simplePos x="0" y="0"/>
                <wp:positionH relativeFrom="margin">
                  <wp:align>left</wp:align>
                </wp:positionH>
                <wp:positionV relativeFrom="paragraph">
                  <wp:posOffset>590550</wp:posOffset>
                </wp:positionV>
                <wp:extent cx="5600700" cy="1244600"/>
                <wp:effectExtent l="57150" t="57150" r="76200" b="698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244600"/>
                        </a:xfrm>
                        <a:prstGeom prst="rect">
                          <a:avLst/>
                        </a:prstGeom>
                        <a:solidFill>
                          <a:schemeClr val="accent6">
                            <a:lumMod val="20000"/>
                            <a:lumOff val="80000"/>
                          </a:schemeClr>
                        </a:solidFill>
                        <a:ln w="9525">
                          <a:solidFill>
                            <a:srgbClr val="000000"/>
                          </a:solidFill>
                          <a:miter lim="800000"/>
                          <a:headEnd/>
                          <a:tailEnd/>
                        </a:ln>
                        <a:effectLst>
                          <a:glow rad="50800">
                            <a:schemeClr val="accent1">
                              <a:alpha val="40000"/>
                            </a:schemeClr>
                          </a:glow>
                        </a:effectLst>
                      </wps:spPr>
                      <wps:txbx>
                        <w:txbxContent>
                          <w:p w14:paraId="3D01A0A9" w14:textId="137E588C" w:rsidR="00A6203B" w:rsidRPr="00B91996" w:rsidRDefault="00A6203B" w:rsidP="00A6203B">
                            <w:pPr>
                              <w:spacing w:after="0"/>
                              <w:jc w:val="center"/>
                              <w:rPr>
                                <w:i/>
                                <w:iCs/>
                                <w:sz w:val="20"/>
                                <w:szCs w:val="20"/>
                              </w:rPr>
                            </w:pPr>
                            <w:r>
                              <w:rPr>
                                <w:i/>
                                <w:iCs/>
                                <w:sz w:val="22"/>
                                <w:szCs w:val="22"/>
                              </w:rPr>
                              <w:t>“</w:t>
                            </w:r>
                            <w:r w:rsidRPr="00A6203B">
                              <w:rPr>
                                <w:i/>
                                <w:iCs/>
                                <w:sz w:val="22"/>
                                <w:szCs w:val="22"/>
                              </w:rPr>
                              <w:t xml:space="preserve">A home is a place for family life to be nurtured; it represents our inherited traditions and that sense of wisdom that's passed down from one generation to another. In </w:t>
                            </w:r>
                            <w:r w:rsidR="00DF1D21" w:rsidRPr="00A6203B">
                              <w:rPr>
                                <w:i/>
                                <w:iCs/>
                                <w:sz w:val="22"/>
                                <w:szCs w:val="22"/>
                              </w:rPr>
                              <w:t>many faith</w:t>
                            </w:r>
                            <w:r w:rsidRPr="00A6203B">
                              <w:rPr>
                                <w:i/>
                                <w:iCs/>
                                <w:sz w:val="22"/>
                                <w:szCs w:val="22"/>
                              </w:rPr>
                              <w:t xml:space="preserve"> traditions, the home will be a place for welcome and hospitality, of caring for others beyond our immediate kind of nuclear family. The Arabic word for home is maskan, and it's a word that's got its roots in peace and rest and tranquillity - I think that's a beautiful description of what a home is.</w:t>
                            </w:r>
                            <w:r>
                              <w:rPr>
                                <w:i/>
                                <w:iCs/>
                                <w:sz w:val="22"/>
                                <w:szCs w:val="22"/>
                              </w:rPr>
                              <w:t>”</w:t>
                            </w:r>
                          </w:p>
                          <w:p w14:paraId="53361A13" w14:textId="24771E79" w:rsidR="00A6203B" w:rsidRDefault="00A620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C2500" id="_x0000_s1027" type="#_x0000_t202" style="position:absolute;margin-left:0;margin-top:46.5pt;width:441pt;height:9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" fillcolor="#d9f2d0 [665]">
                <v:textbox>
                  <w:txbxContent>
                    <w:p w14:paraId="3D01A0A9" w14:textId="137E588C" w:rsidR="00A6203B" w:rsidRPr="00B91996" w:rsidRDefault="00A6203B" w:rsidP="00A6203B">
                      <w:pPr>
                        <w:spacing w:after="0"/>
                        <w:jc w:val="center"/>
                        <w:rPr>
                          <w:i/>
                          <w:iCs/>
                          <w:sz w:val="20"/>
                          <w:szCs w:val="20"/>
                        </w:rPr>
                      </w:pPr>
                      <w:r>
                        <w:rPr>
                          <w:i/>
                          <w:iCs/>
                          <w:sz w:val="22"/>
                          <w:szCs w:val="22"/>
                        </w:rPr>
                        <w:t>“</w:t>
                      </w:r>
                      <w:r w:rsidRPr="00A6203B">
                        <w:rPr>
                          <w:i/>
                          <w:iCs/>
                          <w:sz w:val="22"/>
                          <w:szCs w:val="22"/>
                        </w:rPr>
                        <w:t xml:space="preserve">A home is a place for family life to be nurtured; it represents our inherited traditions and that sense of wisdom that's passed down from one generation to another. </w:t>
                      </w:r>
                      <w:r w:rsidRPr="00A6203B">
                        <w:rPr>
                          <w:i/>
                          <w:iCs/>
                          <w:sz w:val="22"/>
                          <w:szCs w:val="22"/>
                        </w:rPr>
                        <w:t xml:space="preserve">In </w:t>
                      </w:r>
                      <w:r w:rsidR="00DF1D21" w:rsidRPr="00A6203B">
                        <w:rPr>
                          <w:i/>
                          <w:iCs/>
                          <w:sz w:val="22"/>
                          <w:szCs w:val="22"/>
                        </w:rPr>
                        <w:t>many faith</w:t>
                      </w:r>
                      <w:r w:rsidRPr="00A6203B">
                        <w:rPr>
                          <w:i/>
                          <w:iCs/>
                          <w:sz w:val="22"/>
                          <w:szCs w:val="22"/>
                        </w:rPr>
                        <w:t xml:space="preserve"> traditions, the home will be a place for welcome and hospitality, of caring for others beyond our immediate kind of nuclear family. The Arabic word for home is maskan, and it's a word that's got its roots in peace and rest and tranquillity - I think that's a beautiful description of what a home is.</w:t>
                      </w:r>
                      <w:r>
                        <w:rPr>
                          <w:i/>
                          <w:iCs/>
                          <w:sz w:val="22"/>
                          <w:szCs w:val="22"/>
                        </w:rPr>
                        <w:t>”</w:t>
                      </w:r>
                    </w:p>
                    <w:p w14:paraId="53361A13" w14:textId="24771E79" w:rsidR="00A6203B" w:rsidRDefault="00A6203B"/>
                  </w:txbxContent>
                </v:textbox>
                <w10:wrap type="square" anchorx="margin"/>
              </v:shape>
            </w:pict>
          </mc:Fallback>
        </mc:AlternateContent>
      </w:r>
      <w:r w:rsidR="00B91996" w:rsidRPr="00B91996">
        <w:rPr>
          <w:i/>
          <w:iCs/>
          <w:color w:val="A02B93" w:themeColor="accent5"/>
          <w:sz w:val="22"/>
          <w:szCs w:val="22"/>
        </w:rPr>
        <w:t>“That statistic is shocking… that number of people living without the safety many of us take for granted.”</w:t>
      </w:r>
    </w:p>
    <w:p w14:paraId="3E0AACFE" w14:textId="12FFB90A" w:rsidR="00A6203B" w:rsidRDefault="00A6203B" w:rsidP="00B91996">
      <w:pPr>
        <w:spacing w:after="0"/>
        <w:rPr>
          <w:i/>
          <w:iCs/>
          <w:sz w:val="22"/>
          <w:szCs w:val="22"/>
        </w:rPr>
      </w:pPr>
    </w:p>
    <w:p w14:paraId="5C35AB02" w14:textId="6408BC72" w:rsidR="00B91996" w:rsidRPr="00B91996" w:rsidRDefault="00B91996" w:rsidP="00B91996">
      <w:pPr>
        <w:spacing w:after="0"/>
        <w:rPr>
          <w:sz w:val="22"/>
          <w:szCs w:val="22"/>
        </w:rPr>
      </w:pPr>
      <w:r w:rsidRPr="00B91996">
        <w:rPr>
          <w:sz w:val="22"/>
          <w:szCs w:val="22"/>
        </w:rPr>
        <w:t>He closed with a powerful hope:</w:t>
      </w:r>
    </w:p>
    <w:p w14:paraId="11EE5381" w14:textId="77777777" w:rsidR="00B91996" w:rsidRPr="00B91996" w:rsidRDefault="00B91996" w:rsidP="00B91996">
      <w:pPr>
        <w:spacing w:after="0"/>
        <w:rPr>
          <w:i/>
          <w:iCs/>
          <w:color w:val="A02B93" w:themeColor="accent5"/>
          <w:sz w:val="22"/>
          <w:szCs w:val="22"/>
        </w:rPr>
      </w:pPr>
      <w:r w:rsidRPr="00B91996">
        <w:rPr>
          <w:i/>
          <w:iCs/>
          <w:color w:val="A02B93" w:themeColor="accent5"/>
          <w:sz w:val="22"/>
          <w:szCs w:val="22"/>
        </w:rPr>
        <w:t>“My prayer is that the hellish experience around housing will be transformed into a more heavenly one.”</w:t>
      </w:r>
    </w:p>
    <w:p w14:paraId="2E9D2863" w14:textId="733D25B0" w:rsidR="00B91996" w:rsidRPr="00E94BEC" w:rsidRDefault="00B91996" w:rsidP="00B91996">
      <w:pPr>
        <w:spacing w:after="0"/>
        <w:rPr>
          <w:b/>
          <w:bCs/>
          <w:sz w:val="32"/>
          <w:szCs w:val="32"/>
        </w:rPr>
      </w:pPr>
      <w:r w:rsidRPr="00E94BEC">
        <w:rPr>
          <w:b/>
          <w:bCs/>
          <w:sz w:val="32"/>
          <w:szCs w:val="32"/>
        </w:rPr>
        <w:lastRenderedPageBreak/>
        <w:t>Karen Swift</w:t>
      </w:r>
      <w:r w:rsidR="00527F7C" w:rsidRPr="00E94BEC">
        <w:rPr>
          <w:b/>
          <w:bCs/>
          <w:sz w:val="32"/>
          <w:szCs w:val="32"/>
        </w:rPr>
        <w:t>, Director of Housing Strategy for Tower Hamlets Council</w:t>
      </w:r>
    </w:p>
    <w:p w14:paraId="64094570" w14:textId="77777777" w:rsidR="00B51FE5" w:rsidRDefault="00B51FE5" w:rsidP="00B91996">
      <w:pPr>
        <w:spacing w:after="0"/>
        <w:rPr>
          <w:sz w:val="22"/>
          <w:szCs w:val="22"/>
        </w:rPr>
      </w:pPr>
    </w:p>
    <w:p w14:paraId="5E232538" w14:textId="459E46A7" w:rsidR="00B91996" w:rsidRPr="00B91996" w:rsidRDefault="00B91996" w:rsidP="00B91996">
      <w:pPr>
        <w:spacing w:after="0"/>
        <w:rPr>
          <w:sz w:val="22"/>
          <w:szCs w:val="22"/>
        </w:rPr>
      </w:pPr>
      <w:r w:rsidRPr="00B91996">
        <w:rPr>
          <w:sz w:val="22"/>
          <w:szCs w:val="22"/>
        </w:rPr>
        <w:t>Karen Swift, Director of Housing Strategy for Tower Hamlets Council, provided a data-driven breakdown of the borough’s housing conditions</w:t>
      </w:r>
      <w:r w:rsidR="00527F7C">
        <w:rPr>
          <w:sz w:val="22"/>
          <w:szCs w:val="22"/>
        </w:rPr>
        <w:t>:</w:t>
      </w:r>
    </w:p>
    <w:p w14:paraId="1429DEBC" w14:textId="0F747444" w:rsidR="00B91996" w:rsidRPr="00B91996" w:rsidRDefault="00B91996" w:rsidP="00B91996">
      <w:pPr>
        <w:numPr>
          <w:ilvl w:val="0"/>
          <w:numId w:val="1"/>
        </w:numPr>
        <w:spacing w:after="0"/>
        <w:rPr>
          <w:color w:val="A02B93" w:themeColor="accent5"/>
          <w:sz w:val="22"/>
          <w:szCs w:val="22"/>
        </w:rPr>
      </w:pPr>
      <w:r w:rsidRPr="00B91996">
        <w:rPr>
          <w:sz w:val="22"/>
          <w:szCs w:val="22"/>
        </w:rPr>
        <w:t xml:space="preserve">38% </w:t>
      </w:r>
      <w:r w:rsidR="00527F7C">
        <w:rPr>
          <w:sz w:val="22"/>
          <w:szCs w:val="22"/>
        </w:rPr>
        <w:t xml:space="preserve">of housing </w:t>
      </w:r>
      <w:r w:rsidRPr="00B91996">
        <w:rPr>
          <w:sz w:val="22"/>
          <w:szCs w:val="22"/>
        </w:rPr>
        <w:t xml:space="preserve">private rented – </w:t>
      </w:r>
      <w:r w:rsidRPr="00B91996">
        <w:rPr>
          <w:i/>
          <w:iCs/>
          <w:color w:val="A02B93" w:themeColor="accent5"/>
          <w:sz w:val="22"/>
          <w:szCs w:val="22"/>
        </w:rPr>
        <w:t>“our biggest tenure… one of the highest in London.”</w:t>
      </w:r>
    </w:p>
    <w:p w14:paraId="25529057" w14:textId="3CC93F22" w:rsidR="00B91996" w:rsidRPr="00B91996" w:rsidRDefault="00B91996" w:rsidP="00B91996">
      <w:pPr>
        <w:numPr>
          <w:ilvl w:val="0"/>
          <w:numId w:val="1"/>
        </w:numPr>
        <w:spacing w:after="0"/>
        <w:rPr>
          <w:sz w:val="22"/>
          <w:szCs w:val="22"/>
        </w:rPr>
      </w:pPr>
      <w:r w:rsidRPr="00B91996">
        <w:rPr>
          <w:sz w:val="22"/>
          <w:szCs w:val="22"/>
        </w:rPr>
        <w:t xml:space="preserve">36% </w:t>
      </w:r>
      <w:r w:rsidR="00527F7C">
        <w:rPr>
          <w:sz w:val="22"/>
          <w:szCs w:val="22"/>
        </w:rPr>
        <w:t xml:space="preserve">is </w:t>
      </w:r>
      <w:r w:rsidRPr="00B91996">
        <w:rPr>
          <w:sz w:val="22"/>
          <w:szCs w:val="22"/>
        </w:rPr>
        <w:t>social rented</w:t>
      </w:r>
      <w:r w:rsidR="0034656A">
        <w:rPr>
          <w:sz w:val="22"/>
          <w:szCs w:val="22"/>
        </w:rPr>
        <w:t xml:space="preserve"> – (</w:t>
      </w:r>
      <w:r w:rsidR="0034656A" w:rsidRPr="0034656A">
        <w:rPr>
          <w:sz w:val="22"/>
          <w:szCs w:val="22"/>
        </w:rPr>
        <w:t>housing association and council homes</w:t>
      </w:r>
      <w:r w:rsidR="0034656A">
        <w:rPr>
          <w:sz w:val="22"/>
          <w:szCs w:val="22"/>
        </w:rPr>
        <w:t>)</w:t>
      </w:r>
    </w:p>
    <w:p w14:paraId="6B781C5D" w14:textId="538EC26B" w:rsidR="00B91996" w:rsidRPr="00B91996" w:rsidRDefault="00B91996" w:rsidP="00B91996">
      <w:pPr>
        <w:numPr>
          <w:ilvl w:val="0"/>
          <w:numId w:val="1"/>
        </w:numPr>
        <w:spacing w:after="0"/>
        <w:rPr>
          <w:sz w:val="22"/>
          <w:szCs w:val="22"/>
        </w:rPr>
      </w:pPr>
      <w:r w:rsidRPr="00B91996">
        <w:rPr>
          <w:sz w:val="22"/>
          <w:szCs w:val="22"/>
        </w:rPr>
        <w:t xml:space="preserve">26% </w:t>
      </w:r>
      <w:r w:rsidR="00527F7C">
        <w:rPr>
          <w:sz w:val="22"/>
          <w:szCs w:val="22"/>
        </w:rPr>
        <w:t xml:space="preserve">are </w:t>
      </w:r>
      <w:r w:rsidRPr="00B91996">
        <w:rPr>
          <w:sz w:val="22"/>
          <w:szCs w:val="22"/>
        </w:rPr>
        <w:t xml:space="preserve">owner-occupied – </w:t>
      </w:r>
      <w:r w:rsidRPr="00B91996">
        <w:rPr>
          <w:i/>
          <w:iCs/>
          <w:color w:val="A02B93" w:themeColor="accent5"/>
          <w:sz w:val="22"/>
          <w:szCs w:val="22"/>
        </w:rPr>
        <w:t>“the lowest in the UK.”</w:t>
      </w:r>
    </w:p>
    <w:p w14:paraId="79E515EA" w14:textId="52A0831D" w:rsidR="00B91996" w:rsidRPr="00B91996" w:rsidRDefault="00B91996" w:rsidP="00B91996">
      <w:pPr>
        <w:numPr>
          <w:ilvl w:val="0"/>
          <w:numId w:val="1"/>
        </w:numPr>
        <w:spacing w:after="0"/>
        <w:rPr>
          <w:sz w:val="22"/>
          <w:szCs w:val="22"/>
        </w:rPr>
      </w:pPr>
      <w:r w:rsidRPr="00B91996">
        <w:rPr>
          <w:sz w:val="22"/>
          <w:szCs w:val="22"/>
        </w:rPr>
        <w:t xml:space="preserve">7.8% of all </w:t>
      </w:r>
      <w:r w:rsidR="00527F7C" w:rsidRPr="00B91996">
        <w:rPr>
          <w:sz w:val="22"/>
          <w:szCs w:val="22"/>
        </w:rPr>
        <w:t>Airbnb’s</w:t>
      </w:r>
      <w:r w:rsidRPr="00B91996">
        <w:rPr>
          <w:sz w:val="22"/>
          <w:szCs w:val="22"/>
        </w:rPr>
        <w:t xml:space="preserve"> in London are in Tower Hamlets – second highest borough.</w:t>
      </w:r>
    </w:p>
    <w:p w14:paraId="7D45FAFE" w14:textId="77777777" w:rsidR="00527F7C" w:rsidRDefault="00527F7C" w:rsidP="00B91996">
      <w:pPr>
        <w:spacing w:after="0"/>
        <w:rPr>
          <w:sz w:val="22"/>
          <w:szCs w:val="22"/>
        </w:rPr>
      </w:pPr>
    </w:p>
    <w:p w14:paraId="01873C4E" w14:textId="6517BB56" w:rsidR="00AB6A80" w:rsidRDefault="00D749FE" w:rsidP="00F573C9">
      <w:pPr>
        <w:spacing w:after="0"/>
        <w:jc w:val="center"/>
        <w:rPr>
          <w:sz w:val="22"/>
          <w:szCs w:val="22"/>
        </w:rPr>
      </w:pPr>
      <w:r>
        <w:rPr>
          <w:noProof/>
          <w:sz w:val="22"/>
          <w:szCs w:val="22"/>
        </w:rPr>
        <w:drawing>
          <wp:inline distT="0" distB="0" distL="0" distR="0" wp14:anchorId="5A7ABAEA" wp14:editId="6984746B">
            <wp:extent cx="4674176" cy="3115945"/>
            <wp:effectExtent l="0" t="0" r="0" b="8255"/>
            <wp:docPr id="1792147041" name="Picture 9"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47041" name="Picture 9" descr="A group of people sitting at a tab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3192" cy="3121955"/>
                    </a:xfrm>
                    <a:prstGeom prst="rect">
                      <a:avLst/>
                    </a:prstGeom>
                  </pic:spPr>
                </pic:pic>
              </a:graphicData>
            </a:graphic>
          </wp:inline>
        </w:drawing>
      </w:r>
    </w:p>
    <w:p w14:paraId="5EA76215" w14:textId="77777777" w:rsidR="00AB6A80" w:rsidRDefault="00AB6A80" w:rsidP="00B91996">
      <w:pPr>
        <w:spacing w:after="0"/>
        <w:rPr>
          <w:sz w:val="22"/>
          <w:szCs w:val="22"/>
        </w:rPr>
      </w:pPr>
    </w:p>
    <w:p w14:paraId="1EE28E31" w14:textId="07317F2D" w:rsidR="00B91996" w:rsidRPr="00B91996" w:rsidRDefault="00527F7C" w:rsidP="00B91996">
      <w:pPr>
        <w:spacing w:after="0"/>
        <w:rPr>
          <w:sz w:val="22"/>
          <w:szCs w:val="22"/>
        </w:rPr>
      </w:pPr>
      <w:r>
        <w:rPr>
          <w:sz w:val="22"/>
          <w:szCs w:val="22"/>
        </w:rPr>
        <w:t xml:space="preserve">Karen spoke of temporary housing in the borough – there are </w:t>
      </w:r>
      <w:r w:rsidR="00B91996" w:rsidRPr="00B91996">
        <w:rPr>
          <w:sz w:val="22"/>
          <w:szCs w:val="22"/>
        </w:rPr>
        <w:t xml:space="preserve">3,300 homeless </w:t>
      </w:r>
      <w:r>
        <w:rPr>
          <w:sz w:val="22"/>
          <w:szCs w:val="22"/>
        </w:rPr>
        <w:t>household</w:t>
      </w:r>
      <w:r w:rsidR="0034656A">
        <w:rPr>
          <w:sz w:val="22"/>
          <w:szCs w:val="22"/>
        </w:rPr>
        <w:t xml:space="preserve">s, predominately families </w:t>
      </w:r>
      <w:r>
        <w:rPr>
          <w:sz w:val="22"/>
          <w:szCs w:val="22"/>
        </w:rPr>
        <w:t xml:space="preserve">and </w:t>
      </w:r>
      <w:r w:rsidRPr="00B91996">
        <w:rPr>
          <w:sz w:val="22"/>
          <w:szCs w:val="22"/>
        </w:rPr>
        <w:t>about</w:t>
      </w:r>
      <w:r w:rsidR="00B91996" w:rsidRPr="00B91996">
        <w:rPr>
          <w:sz w:val="22"/>
          <w:szCs w:val="22"/>
        </w:rPr>
        <w:t xml:space="preserve"> 60% of them are housed outside the borough because </w:t>
      </w:r>
      <w:r>
        <w:rPr>
          <w:sz w:val="22"/>
          <w:szCs w:val="22"/>
        </w:rPr>
        <w:t xml:space="preserve">the council </w:t>
      </w:r>
      <w:r w:rsidR="00B91996" w:rsidRPr="00B91996">
        <w:rPr>
          <w:sz w:val="22"/>
          <w:szCs w:val="22"/>
        </w:rPr>
        <w:t xml:space="preserve">cannot find housing for them </w:t>
      </w:r>
      <w:r>
        <w:rPr>
          <w:sz w:val="22"/>
          <w:szCs w:val="22"/>
        </w:rPr>
        <w:t>within Tower Hamlets.</w:t>
      </w:r>
      <w:r w:rsidR="0034656A">
        <w:rPr>
          <w:sz w:val="22"/>
          <w:szCs w:val="22"/>
        </w:rPr>
        <w:t xml:space="preserve"> </w:t>
      </w:r>
    </w:p>
    <w:p w14:paraId="64BDD8A7" w14:textId="5D876767" w:rsidR="00B91996" w:rsidRDefault="0034656A" w:rsidP="00B91996">
      <w:pPr>
        <w:spacing w:after="0"/>
        <w:rPr>
          <w:sz w:val="22"/>
          <w:szCs w:val="22"/>
        </w:rPr>
      </w:pPr>
      <w:r>
        <w:rPr>
          <w:sz w:val="22"/>
          <w:szCs w:val="22"/>
        </w:rPr>
        <w:t xml:space="preserve">She explained that the housing </w:t>
      </w:r>
      <w:r w:rsidR="00B91996" w:rsidRPr="00B91996">
        <w:rPr>
          <w:sz w:val="22"/>
          <w:szCs w:val="22"/>
        </w:rPr>
        <w:t>register holds 29,000 households, of which 45% are overcrowded.</w:t>
      </w:r>
      <w:r>
        <w:rPr>
          <w:sz w:val="22"/>
          <w:szCs w:val="22"/>
        </w:rPr>
        <w:t xml:space="preserve"> The figures </w:t>
      </w:r>
      <w:r w:rsidR="00E66A8C">
        <w:rPr>
          <w:sz w:val="22"/>
          <w:szCs w:val="22"/>
        </w:rPr>
        <w:t>include</w:t>
      </w:r>
      <w:r>
        <w:rPr>
          <w:sz w:val="22"/>
          <w:szCs w:val="22"/>
        </w:rPr>
        <w:t xml:space="preserve"> </w:t>
      </w:r>
      <w:r w:rsidR="00B91996" w:rsidRPr="00B91996">
        <w:rPr>
          <w:sz w:val="22"/>
          <w:szCs w:val="22"/>
        </w:rPr>
        <w:t>families</w:t>
      </w:r>
      <w:r>
        <w:rPr>
          <w:sz w:val="22"/>
          <w:szCs w:val="22"/>
        </w:rPr>
        <w:t xml:space="preserve"> or </w:t>
      </w:r>
      <w:r w:rsidR="00B669D0">
        <w:rPr>
          <w:sz w:val="22"/>
          <w:szCs w:val="22"/>
        </w:rPr>
        <w:t xml:space="preserve">individuals </w:t>
      </w:r>
      <w:r w:rsidR="00B669D0" w:rsidRPr="00B91996">
        <w:rPr>
          <w:sz w:val="22"/>
          <w:szCs w:val="22"/>
        </w:rPr>
        <w:t>“</w:t>
      </w:r>
      <w:r w:rsidR="00B91996" w:rsidRPr="00B91996">
        <w:rPr>
          <w:i/>
          <w:iCs/>
          <w:color w:val="A02B93" w:themeColor="accent5"/>
          <w:sz w:val="22"/>
          <w:szCs w:val="22"/>
        </w:rPr>
        <w:t>sleeping on a friend’s couch… needing ground-floor housing… or simply having no home at all.”</w:t>
      </w:r>
    </w:p>
    <w:p w14:paraId="10676BB7" w14:textId="77777777" w:rsidR="0034656A" w:rsidRDefault="0034656A" w:rsidP="00B91996">
      <w:pPr>
        <w:spacing w:after="0"/>
        <w:rPr>
          <w:sz w:val="22"/>
          <w:szCs w:val="22"/>
        </w:rPr>
      </w:pPr>
    </w:p>
    <w:p w14:paraId="789EEDCA" w14:textId="0EF4FB82" w:rsidR="00B91996" w:rsidRDefault="0034656A" w:rsidP="00FB51AE">
      <w:pPr>
        <w:spacing w:after="0"/>
        <w:rPr>
          <w:sz w:val="22"/>
          <w:szCs w:val="22"/>
        </w:rPr>
      </w:pPr>
      <w:r>
        <w:rPr>
          <w:sz w:val="22"/>
          <w:szCs w:val="22"/>
        </w:rPr>
        <w:t>There is an affordability crisis in the borough</w:t>
      </w:r>
      <w:r w:rsidR="00FB51AE">
        <w:rPr>
          <w:sz w:val="22"/>
          <w:szCs w:val="22"/>
        </w:rPr>
        <w:t xml:space="preserve">; </w:t>
      </w:r>
      <w:r>
        <w:rPr>
          <w:sz w:val="22"/>
          <w:szCs w:val="22"/>
        </w:rPr>
        <w:t xml:space="preserve">Karen stated that  </w:t>
      </w:r>
      <w:r w:rsidR="00B91996" w:rsidRPr="00B91996">
        <w:rPr>
          <w:color w:val="A02B93" w:themeColor="accent5"/>
          <w:sz w:val="22"/>
          <w:szCs w:val="22"/>
        </w:rPr>
        <w:t>“</w:t>
      </w:r>
      <w:r w:rsidRPr="00005D78">
        <w:rPr>
          <w:i/>
          <w:iCs/>
          <w:color w:val="A02B93" w:themeColor="accent5"/>
          <w:sz w:val="22"/>
          <w:szCs w:val="22"/>
        </w:rPr>
        <w:t>a</w:t>
      </w:r>
      <w:r w:rsidR="00B91996" w:rsidRPr="00B91996">
        <w:rPr>
          <w:i/>
          <w:iCs/>
          <w:color w:val="A02B93" w:themeColor="accent5"/>
          <w:sz w:val="22"/>
          <w:szCs w:val="22"/>
        </w:rPr>
        <w:t xml:space="preserve"> single person would have to earn £50,000 to rent a one-bedroom flat in Tower Hamlets</w:t>
      </w:r>
      <w:r w:rsidR="00FB51AE" w:rsidRPr="00005D78">
        <w:rPr>
          <w:color w:val="A02B93" w:themeColor="accent5"/>
          <w:sz w:val="22"/>
          <w:szCs w:val="22"/>
        </w:rPr>
        <w:t>”</w:t>
      </w:r>
      <w:r w:rsidR="00FB51AE">
        <w:rPr>
          <w:sz w:val="22"/>
          <w:szCs w:val="22"/>
        </w:rPr>
        <w:t xml:space="preserve"> but she also highlighted positive progress that </w:t>
      </w:r>
      <w:r w:rsidR="00B91996" w:rsidRPr="00B91996">
        <w:rPr>
          <w:sz w:val="22"/>
          <w:szCs w:val="22"/>
        </w:rPr>
        <w:t>1,500 homes</w:t>
      </w:r>
      <w:r w:rsidR="00FB51AE">
        <w:rPr>
          <w:sz w:val="22"/>
          <w:szCs w:val="22"/>
        </w:rPr>
        <w:t xml:space="preserve"> have been</w:t>
      </w:r>
      <w:r w:rsidR="00B91996" w:rsidRPr="00B91996">
        <w:rPr>
          <w:sz w:val="22"/>
          <w:szCs w:val="22"/>
        </w:rPr>
        <w:t xml:space="preserve"> built </w:t>
      </w:r>
      <w:r w:rsidR="00FB51AE">
        <w:rPr>
          <w:sz w:val="22"/>
          <w:szCs w:val="22"/>
        </w:rPr>
        <w:t>in the time period of</w:t>
      </w:r>
      <w:r w:rsidR="00B91996" w:rsidRPr="00B91996">
        <w:rPr>
          <w:sz w:val="22"/>
          <w:szCs w:val="22"/>
        </w:rPr>
        <w:t xml:space="preserve"> 2022–2025</w:t>
      </w:r>
      <w:r w:rsidR="00FB51AE">
        <w:rPr>
          <w:sz w:val="22"/>
          <w:szCs w:val="22"/>
        </w:rPr>
        <w:t xml:space="preserve">, comprised of </w:t>
      </w:r>
      <w:r w:rsidR="00B91996" w:rsidRPr="00B91996">
        <w:rPr>
          <w:sz w:val="22"/>
          <w:szCs w:val="22"/>
        </w:rPr>
        <w:t>288 new council homes</w:t>
      </w:r>
      <w:r w:rsidR="00FB51AE">
        <w:rPr>
          <w:sz w:val="22"/>
          <w:szCs w:val="22"/>
        </w:rPr>
        <w:t xml:space="preserve">, </w:t>
      </w:r>
      <w:r w:rsidR="00B91996" w:rsidRPr="00B91996">
        <w:rPr>
          <w:sz w:val="22"/>
          <w:szCs w:val="22"/>
        </w:rPr>
        <w:t>200 ex-Right-to-Buy homes being reacquired</w:t>
      </w:r>
      <w:r w:rsidR="00FB51AE">
        <w:rPr>
          <w:sz w:val="22"/>
          <w:szCs w:val="22"/>
        </w:rPr>
        <w:t xml:space="preserve">, with </w:t>
      </w:r>
      <w:r w:rsidR="00B91996" w:rsidRPr="00B91996">
        <w:rPr>
          <w:sz w:val="22"/>
          <w:szCs w:val="22"/>
        </w:rPr>
        <w:t>£140 million invested in improving council housing</w:t>
      </w:r>
      <w:r w:rsidR="00FB51AE">
        <w:rPr>
          <w:sz w:val="22"/>
          <w:szCs w:val="22"/>
        </w:rPr>
        <w:t>.</w:t>
      </w:r>
    </w:p>
    <w:p w14:paraId="20D28BD8" w14:textId="77777777" w:rsidR="00FB51AE" w:rsidRDefault="00FB51AE" w:rsidP="00FB51AE">
      <w:pPr>
        <w:spacing w:after="0"/>
        <w:rPr>
          <w:sz w:val="22"/>
          <w:szCs w:val="22"/>
        </w:rPr>
      </w:pPr>
    </w:p>
    <w:p w14:paraId="10F07093" w14:textId="38C333E2" w:rsidR="00B91996" w:rsidRDefault="00FB51AE" w:rsidP="00B91996">
      <w:pPr>
        <w:spacing w:after="0"/>
        <w:rPr>
          <w:sz w:val="22"/>
          <w:szCs w:val="22"/>
        </w:rPr>
      </w:pPr>
      <w:r>
        <w:rPr>
          <w:sz w:val="22"/>
          <w:szCs w:val="22"/>
        </w:rPr>
        <w:t xml:space="preserve">Karen spoke of the Renter Reform Act, </w:t>
      </w:r>
      <w:r w:rsidR="00B91996" w:rsidRPr="00B91996">
        <w:rPr>
          <w:sz w:val="22"/>
          <w:szCs w:val="22"/>
        </w:rPr>
        <w:t>emphasis</w:t>
      </w:r>
      <w:r>
        <w:rPr>
          <w:sz w:val="22"/>
          <w:szCs w:val="22"/>
        </w:rPr>
        <w:t>ing</w:t>
      </w:r>
      <w:r w:rsidR="00B91996" w:rsidRPr="00B91996">
        <w:rPr>
          <w:sz w:val="22"/>
          <w:szCs w:val="22"/>
        </w:rPr>
        <w:t xml:space="preserve"> its significance:</w:t>
      </w:r>
      <w:r>
        <w:rPr>
          <w:sz w:val="22"/>
          <w:szCs w:val="22"/>
        </w:rPr>
        <w:t xml:space="preserve"> </w:t>
      </w:r>
      <w:r w:rsidR="00B91996" w:rsidRPr="00B91996">
        <w:rPr>
          <w:i/>
          <w:iCs/>
          <w:sz w:val="22"/>
          <w:szCs w:val="22"/>
        </w:rPr>
        <w:t>“</w:t>
      </w:r>
      <w:r w:rsidR="00B91996" w:rsidRPr="00B91996">
        <w:rPr>
          <w:i/>
          <w:iCs/>
          <w:color w:val="A02B93" w:themeColor="accent5"/>
          <w:sz w:val="22"/>
          <w:szCs w:val="22"/>
        </w:rPr>
        <w:t>It will be the biggest reform in the private rented sector in 40 years</w:t>
      </w:r>
      <w:r w:rsidRPr="00005D78">
        <w:rPr>
          <w:i/>
          <w:iCs/>
          <w:color w:val="A02B93" w:themeColor="accent5"/>
          <w:sz w:val="22"/>
          <w:szCs w:val="22"/>
        </w:rPr>
        <w:t>”</w:t>
      </w:r>
      <w:r>
        <w:rPr>
          <w:sz w:val="22"/>
          <w:szCs w:val="22"/>
        </w:rPr>
        <w:t xml:space="preserve">, </w:t>
      </w:r>
      <w:r w:rsidR="00B91996" w:rsidRPr="00B91996">
        <w:rPr>
          <w:sz w:val="22"/>
          <w:szCs w:val="22"/>
        </w:rPr>
        <w:t>includ</w:t>
      </w:r>
      <w:r>
        <w:rPr>
          <w:sz w:val="22"/>
          <w:szCs w:val="22"/>
        </w:rPr>
        <w:t>ing a</w:t>
      </w:r>
      <w:r w:rsidR="00B91996" w:rsidRPr="00B91996">
        <w:rPr>
          <w:sz w:val="22"/>
          <w:szCs w:val="22"/>
        </w:rPr>
        <w:t>bolishing no-fault evictions</w:t>
      </w:r>
      <w:r>
        <w:rPr>
          <w:sz w:val="22"/>
          <w:szCs w:val="22"/>
        </w:rPr>
        <w:t>, e</w:t>
      </w:r>
      <w:r w:rsidR="00B91996" w:rsidRPr="00B91996">
        <w:rPr>
          <w:sz w:val="22"/>
          <w:szCs w:val="22"/>
        </w:rPr>
        <w:t>nding bidding wars</w:t>
      </w:r>
      <w:r>
        <w:rPr>
          <w:sz w:val="22"/>
          <w:szCs w:val="22"/>
        </w:rPr>
        <w:t>, a n</w:t>
      </w:r>
      <w:r w:rsidR="00B91996" w:rsidRPr="00B91996">
        <w:rPr>
          <w:sz w:val="22"/>
          <w:szCs w:val="22"/>
        </w:rPr>
        <w:t>ational landlord database</w:t>
      </w:r>
      <w:r>
        <w:rPr>
          <w:sz w:val="22"/>
          <w:szCs w:val="22"/>
        </w:rPr>
        <w:t xml:space="preserve"> and rent </w:t>
      </w:r>
      <w:r w:rsidR="00B91996" w:rsidRPr="00B91996">
        <w:rPr>
          <w:sz w:val="22"/>
          <w:szCs w:val="22"/>
        </w:rPr>
        <w:t xml:space="preserve">increases </w:t>
      </w:r>
      <w:r>
        <w:rPr>
          <w:sz w:val="22"/>
          <w:szCs w:val="22"/>
        </w:rPr>
        <w:t xml:space="preserve">can only happen </w:t>
      </w:r>
      <w:r w:rsidR="00B91996" w:rsidRPr="00B91996">
        <w:rPr>
          <w:sz w:val="22"/>
          <w:szCs w:val="22"/>
        </w:rPr>
        <w:t>only once a year</w:t>
      </w:r>
      <w:r>
        <w:rPr>
          <w:sz w:val="22"/>
          <w:szCs w:val="22"/>
        </w:rPr>
        <w:t>. Abolishing ‘</w:t>
      </w:r>
      <w:r w:rsidRPr="00FB51AE">
        <w:rPr>
          <w:sz w:val="22"/>
          <w:szCs w:val="22"/>
        </w:rPr>
        <w:t>no fault eviction</w:t>
      </w:r>
      <w:r>
        <w:rPr>
          <w:sz w:val="22"/>
          <w:szCs w:val="22"/>
        </w:rPr>
        <w:t xml:space="preserve">s’ is a positive step in reducing a main driver of </w:t>
      </w:r>
      <w:r w:rsidRPr="00FB51AE">
        <w:rPr>
          <w:sz w:val="22"/>
          <w:szCs w:val="22"/>
        </w:rPr>
        <w:t>homelessness</w:t>
      </w:r>
      <w:r>
        <w:rPr>
          <w:sz w:val="22"/>
          <w:szCs w:val="22"/>
        </w:rPr>
        <w:t>.</w:t>
      </w:r>
    </w:p>
    <w:p w14:paraId="651C63A9" w14:textId="0461D2E5" w:rsidR="00A6203B" w:rsidRDefault="00A6203B" w:rsidP="00B91996">
      <w:pPr>
        <w:spacing w:after="0"/>
        <w:rPr>
          <w:sz w:val="22"/>
          <w:szCs w:val="22"/>
        </w:rPr>
      </w:pPr>
      <w:r w:rsidRPr="00A6203B">
        <w:rPr>
          <w:noProof/>
          <w:sz w:val="22"/>
          <w:szCs w:val="22"/>
        </w:rPr>
        <w:lastRenderedPageBreak/>
        <mc:AlternateContent>
          <mc:Choice Requires="wps">
            <w:drawing>
              <wp:anchor distT="45720" distB="45720" distL="114300" distR="114300" simplePos="0" relativeHeight="251661312" behindDoc="0" locked="0" layoutInCell="1" allowOverlap="1" wp14:anchorId="257E0979" wp14:editId="293AD6C8">
                <wp:simplePos x="0" y="0"/>
                <wp:positionH relativeFrom="margin">
                  <wp:align>left</wp:align>
                </wp:positionH>
                <wp:positionV relativeFrom="paragraph">
                  <wp:posOffset>377825</wp:posOffset>
                </wp:positionV>
                <wp:extent cx="5594350" cy="889000"/>
                <wp:effectExtent l="57150" t="57150" r="82550" b="82550"/>
                <wp:wrapSquare wrapText="bothSides"/>
                <wp:docPr id="1862052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889000"/>
                        </a:xfrm>
                        <a:prstGeom prst="rect">
                          <a:avLst/>
                        </a:prstGeom>
                        <a:solidFill>
                          <a:schemeClr val="tx2">
                            <a:lumMod val="10000"/>
                            <a:lumOff val="90000"/>
                          </a:schemeClr>
                        </a:solidFill>
                        <a:ln w="9525">
                          <a:solidFill>
                            <a:srgbClr val="000000"/>
                          </a:solidFill>
                          <a:miter lim="800000"/>
                          <a:headEnd/>
                          <a:tailEnd/>
                        </a:ln>
                        <a:effectLst>
                          <a:glow rad="50800">
                            <a:schemeClr val="accent1">
                              <a:alpha val="40000"/>
                            </a:schemeClr>
                          </a:glow>
                        </a:effectLst>
                      </wps:spPr>
                      <wps:txbx>
                        <w:txbxContent>
                          <w:p w14:paraId="59BD018E" w14:textId="6E44CE5C" w:rsidR="00A6203B" w:rsidRPr="00A6203B" w:rsidRDefault="00A6203B" w:rsidP="00A6203B">
                            <w:pPr>
                              <w:spacing w:after="0"/>
                              <w:jc w:val="center"/>
                              <w:rPr>
                                <w:i/>
                                <w:iCs/>
                                <w:sz w:val="22"/>
                                <w:szCs w:val="22"/>
                              </w:rPr>
                            </w:pPr>
                            <w:r w:rsidRPr="00A6203B">
                              <w:rPr>
                                <w:i/>
                                <w:iCs/>
                                <w:sz w:val="22"/>
                                <w:szCs w:val="22"/>
                              </w:rPr>
                              <w:t>“Letting agents will be in the fir</w:t>
                            </w:r>
                            <w:r w:rsidR="00A70B6E">
                              <w:rPr>
                                <w:i/>
                                <w:iCs/>
                                <w:sz w:val="22"/>
                                <w:szCs w:val="22"/>
                              </w:rPr>
                              <w:t>ing</w:t>
                            </w:r>
                            <w:r w:rsidRPr="00A6203B">
                              <w:rPr>
                                <w:i/>
                                <w:iCs/>
                                <w:sz w:val="22"/>
                                <w:szCs w:val="22"/>
                              </w:rPr>
                              <w:t xml:space="preserve"> line if they're not renting it the rent that's advertised. All landlords will have to be registered on a national database. They'll have to upload gas safety records every year, tenancy agreements, and if they don't, they'll be fined by the local authority £7,000”</w:t>
                            </w:r>
                          </w:p>
                          <w:p w14:paraId="714FEB4B" w14:textId="22542EE3" w:rsidR="00A6203B" w:rsidRPr="00A6203B" w:rsidRDefault="00A620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E0979" id="_x0000_s1028" type="#_x0000_t202" style="position:absolute;margin-left:0;margin-top:29.75pt;width:440.5pt;height:70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" fillcolor="#dceaf7 [351]">
                <v:textbox>
                  <w:txbxContent>
                    <w:p w14:paraId="59BD018E" w14:textId="6E44CE5C" w:rsidR="00A6203B" w:rsidRPr="00A6203B" w:rsidRDefault="00A6203B" w:rsidP="00A6203B">
                      <w:pPr>
                        <w:spacing w:after="0"/>
                        <w:jc w:val="center"/>
                        <w:rPr>
                          <w:i/>
                          <w:iCs/>
                          <w:sz w:val="22"/>
                          <w:szCs w:val="22"/>
                        </w:rPr>
                      </w:pPr>
                      <w:r w:rsidRPr="00A6203B">
                        <w:rPr>
                          <w:i/>
                          <w:iCs/>
                          <w:sz w:val="22"/>
                          <w:szCs w:val="22"/>
                        </w:rPr>
                        <w:t>“Letting agents will be in the fir</w:t>
                      </w:r>
                      <w:r w:rsidR="00A70B6E">
                        <w:rPr>
                          <w:i/>
                          <w:iCs/>
                          <w:sz w:val="22"/>
                          <w:szCs w:val="22"/>
                        </w:rPr>
                        <w:t>ing</w:t>
                      </w:r>
                      <w:r w:rsidRPr="00A6203B">
                        <w:rPr>
                          <w:i/>
                          <w:iCs/>
                          <w:sz w:val="22"/>
                          <w:szCs w:val="22"/>
                        </w:rPr>
                        <w:t xml:space="preserve"> line if they're not renting it the rent that's advertised. All landlords will have to be registered on a national database. They'll have to upload gas safety records every year, tenancy agreements, and if they don't, they'll be fined by the local authority £7,000”</w:t>
                      </w:r>
                    </w:p>
                    <w:p w14:paraId="714FEB4B" w14:textId="22542EE3" w:rsidR="00A6203B" w:rsidRPr="00A6203B" w:rsidRDefault="00A6203B"/>
                  </w:txbxContent>
                </v:textbox>
                <w10:wrap type="square" anchorx="margin"/>
              </v:shape>
            </w:pict>
          </mc:Fallback>
        </mc:AlternateContent>
      </w:r>
    </w:p>
    <w:p w14:paraId="327A91A2" w14:textId="77777777" w:rsidR="00FB51AE" w:rsidRDefault="00FB51AE" w:rsidP="00B91996">
      <w:pPr>
        <w:spacing w:after="0"/>
        <w:rPr>
          <w:sz w:val="22"/>
          <w:szCs w:val="22"/>
        </w:rPr>
      </w:pPr>
    </w:p>
    <w:p w14:paraId="49B824F2" w14:textId="6A52EE0E" w:rsidR="00FB51AE" w:rsidRDefault="00FB51AE" w:rsidP="00B91996">
      <w:pPr>
        <w:spacing w:after="0"/>
        <w:rPr>
          <w:sz w:val="22"/>
          <w:szCs w:val="22"/>
        </w:rPr>
      </w:pPr>
      <w:r>
        <w:rPr>
          <w:sz w:val="22"/>
          <w:szCs w:val="22"/>
        </w:rPr>
        <w:t xml:space="preserve">Finally, Karen highlighted the council’s newly launched consultation on housing, of which THIFF is invited to their consultancy event, taking place in early December </w:t>
      </w:r>
      <w:r w:rsidRPr="00FB51AE">
        <w:rPr>
          <w:i/>
          <w:iCs/>
          <w:sz w:val="22"/>
          <w:szCs w:val="22"/>
        </w:rPr>
        <w:t>(</w:t>
      </w:r>
      <w:r w:rsidR="00F47F9E">
        <w:rPr>
          <w:i/>
          <w:iCs/>
          <w:sz w:val="22"/>
          <w:szCs w:val="22"/>
        </w:rPr>
        <w:t>details on THIFF website</w:t>
      </w:r>
      <w:r w:rsidRPr="00FB51AE">
        <w:rPr>
          <w:i/>
          <w:iCs/>
          <w:sz w:val="22"/>
          <w:szCs w:val="22"/>
        </w:rPr>
        <w:t>)</w:t>
      </w:r>
    </w:p>
    <w:p w14:paraId="6B5FB4BD" w14:textId="77777777" w:rsidR="00FB51AE" w:rsidRPr="00E94BEC" w:rsidRDefault="00FB51AE" w:rsidP="00B91996">
      <w:pPr>
        <w:spacing w:after="0"/>
        <w:rPr>
          <w:sz w:val="28"/>
          <w:szCs w:val="28"/>
        </w:rPr>
      </w:pPr>
    </w:p>
    <w:p w14:paraId="731B7BA9" w14:textId="22EBF574" w:rsidR="00B91996" w:rsidRPr="00E94BEC" w:rsidRDefault="00B91996" w:rsidP="00B91996">
      <w:pPr>
        <w:spacing w:after="0"/>
        <w:rPr>
          <w:b/>
          <w:bCs/>
          <w:sz w:val="32"/>
          <w:szCs w:val="32"/>
        </w:rPr>
      </w:pPr>
      <w:r w:rsidRPr="00E94BEC">
        <w:rPr>
          <w:b/>
          <w:bCs/>
          <w:sz w:val="32"/>
          <w:szCs w:val="32"/>
        </w:rPr>
        <w:t>Emily Humph</w:t>
      </w:r>
      <w:r w:rsidR="00AA1FE4" w:rsidRPr="00E94BEC">
        <w:rPr>
          <w:b/>
          <w:bCs/>
          <w:sz w:val="32"/>
          <w:szCs w:val="32"/>
        </w:rPr>
        <w:t>rey</w:t>
      </w:r>
      <w:r w:rsidRPr="00E94BEC">
        <w:rPr>
          <w:b/>
          <w:bCs/>
          <w:sz w:val="32"/>
          <w:szCs w:val="32"/>
        </w:rPr>
        <w:t>s, Public Health Consultant</w:t>
      </w:r>
      <w:r w:rsidR="00FB51AE" w:rsidRPr="00E94BEC">
        <w:rPr>
          <w:b/>
          <w:bCs/>
          <w:sz w:val="32"/>
          <w:szCs w:val="32"/>
        </w:rPr>
        <w:t xml:space="preserve">, Tower Hamlets Health </w:t>
      </w:r>
      <w:r w:rsidR="00B51FE5" w:rsidRPr="00E94BEC">
        <w:rPr>
          <w:b/>
          <w:bCs/>
          <w:sz w:val="32"/>
          <w:szCs w:val="32"/>
        </w:rPr>
        <w:t>Determinants</w:t>
      </w:r>
      <w:r w:rsidR="00FB51AE" w:rsidRPr="00E94BEC">
        <w:rPr>
          <w:b/>
          <w:bCs/>
          <w:sz w:val="32"/>
          <w:szCs w:val="32"/>
        </w:rPr>
        <w:t xml:space="preserve"> Research Collaboration </w:t>
      </w:r>
    </w:p>
    <w:p w14:paraId="3BF81709" w14:textId="77777777" w:rsidR="00F573C9" w:rsidRDefault="00F573C9" w:rsidP="00B91996">
      <w:pPr>
        <w:spacing w:after="0"/>
        <w:rPr>
          <w:b/>
          <w:bCs/>
        </w:rPr>
      </w:pPr>
    </w:p>
    <w:p w14:paraId="729C1953" w14:textId="1AA041B8" w:rsidR="00F573C9" w:rsidRPr="00B51FE5" w:rsidRDefault="007F339F" w:rsidP="007F339F">
      <w:pPr>
        <w:spacing w:after="0"/>
        <w:jc w:val="center"/>
        <w:rPr>
          <w:b/>
          <w:bCs/>
        </w:rPr>
      </w:pPr>
      <w:r>
        <w:rPr>
          <w:b/>
          <w:bCs/>
          <w:noProof/>
        </w:rPr>
        <w:drawing>
          <wp:inline distT="0" distB="0" distL="0" distR="0" wp14:anchorId="1105E3D9" wp14:editId="1BA5BD65">
            <wp:extent cx="4845636" cy="3230245"/>
            <wp:effectExtent l="0" t="0" r="0" b="8255"/>
            <wp:docPr id="1600460126" name="Picture 10"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60126" name="Picture 10" descr="A group of people sitting at a tab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5973" cy="3237136"/>
                    </a:xfrm>
                    <a:prstGeom prst="rect">
                      <a:avLst/>
                    </a:prstGeom>
                  </pic:spPr>
                </pic:pic>
              </a:graphicData>
            </a:graphic>
          </wp:inline>
        </w:drawing>
      </w:r>
    </w:p>
    <w:p w14:paraId="1A0075C9" w14:textId="77777777" w:rsidR="00FB51AE" w:rsidRDefault="00FB51AE" w:rsidP="00B91996">
      <w:pPr>
        <w:spacing w:after="0"/>
        <w:rPr>
          <w:b/>
          <w:bCs/>
          <w:sz w:val="22"/>
          <w:szCs w:val="22"/>
        </w:rPr>
      </w:pPr>
    </w:p>
    <w:p w14:paraId="14BF3C32" w14:textId="58D91C5A" w:rsidR="00B91996" w:rsidRPr="00B91996" w:rsidRDefault="00FB51AE" w:rsidP="00B91996">
      <w:pPr>
        <w:spacing w:after="0"/>
        <w:rPr>
          <w:b/>
          <w:bCs/>
          <w:sz w:val="20"/>
          <w:szCs w:val="20"/>
        </w:rPr>
      </w:pPr>
      <w:r w:rsidRPr="00FB51AE">
        <w:rPr>
          <w:sz w:val="22"/>
          <w:szCs w:val="22"/>
        </w:rPr>
        <w:t>Emily leads on Health Determinants Research Collaboration, which exists to support the council to use evidence better in everything it does to understand the problems that are facing residents and what research tells us about how to resolve those problems - housing is the first area that the team are working on.</w:t>
      </w:r>
      <w:r>
        <w:rPr>
          <w:b/>
          <w:bCs/>
          <w:sz w:val="20"/>
          <w:szCs w:val="20"/>
        </w:rPr>
        <w:t xml:space="preserve"> </w:t>
      </w:r>
      <w:r w:rsidR="00B91996" w:rsidRPr="00B91996">
        <w:rPr>
          <w:sz w:val="22"/>
          <w:szCs w:val="22"/>
        </w:rPr>
        <w:t>Emily provided evidence linking housing conditions to health outcomes</w:t>
      </w:r>
      <w:r>
        <w:rPr>
          <w:sz w:val="22"/>
          <w:szCs w:val="22"/>
        </w:rPr>
        <w:t xml:space="preserve">, noting that </w:t>
      </w:r>
      <w:r w:rsidR="00B91996" w:rsidRPr="00B91996">
        <w:rPr>
          <w:i/>
          <w:iCs/>
          <w:sz w:val="22"/>
          <w:szCs w:val="22"/>
        </w:rPr>
        <w:t>“The annual NHS cost of poor housing is £1.4 billion.”</w:t>
      </w:r>
    </w:p>
    <w:p w14:paraId="4E2C0156" w14:textId="77777777" w:rsidR="00FB51AE" w:rsidRDefault="00FB51AE" w:rsidP="00B91996">
      <w:pPr>
        <w:spacing w:after="0"/>
        <w:rPr>
          <w:sz w:val="22"/>
          <w:szCs w:val="22"/>
        </w:rPr>
      </w:pPr>
    </w:p>
    <w:p w14:paraId="1B69459C" w14:textId="0F21E1EA" w:rsidR="00FB51AE" w:rsidRPr="00FB51AE" w:rsidRDefault="00FB51AE" w:rsidP="00B91996">
      <w:pPr>
        <w:spacing w:after="0"/>
        <w:rPr>
          <w:i/>
          <w:iCs/>
          <w:sz w:val="22"/>
          <w:szCs w:val="22"/>
        </w:rPr>
      </w:pPr>
      <w:r>
        <w:rPr>
          <w:sz w:val="22"/>
          <w:szCs w:val="22"/>
        </w:rPr>
        <w:t>Emily explained that h</w:t>
      </w:r>
      <w:r w:rsidRPr="00FB51AE">
        <w:rPr>
          <w:sz w:val="22"/>
          <w:szCs w:val="22"/>
        </w:rPr>
        <w:t>ousing affects health in multiple ways: poor affordability, insecurity, and homelessness can create social and mental health problems, while poor conditions like damp, overcrowding, or extreme temperatures can harm physical and mental health. Additionally, the wider neighbourhood—access to safe play areas, for example—also influences social, mental, and physical wellbeing, especially for children</w:t>
      </w:r>
      <w:r w:rsidRPr="00FB51AE">
        <w:rPr>
          <w:i/>
          <w:iCs/>
          <w:sz w:val="22"/>
          <w:szCs w:val="22"/>
        </w:rPr>
        <w:t>.</w:t>
      </w:r>
    </w:p>
    <w:p w14:paraId="1E4900BE" w14:textId="77777777" w:rsidR="00FB51AE" w:rsidRPr="00FB51AE" w:rsidRDefault="00FB51AE" w:rsidP="00B91996">
      <w:pPr>
        <w:spacing w:after="0"/>
        <w:rPr>
          <w:i/>
          <w:iCs/>
          <w:sz w:val="22"/>
          <w:szCs w:val="22"/>
        </w:rPr>
      </w:pPr>
    </w:p>
    <w:p w14:paraId="1540123E" w14:textId="20CAC735" w:rsidR="00B91996" w:rsidRPr="00B91996" w:rsidRDefault="00B91996" w:rsidP="00B91996">
      <w:pPr>
        <w:spacing w:after="0"/>
        <w:rPr>
          <w:i/>
          <w:iCs/>
          <w:color w:val="A02B93" w:themeColor="accent5"/>
          <w:sz w:val="22"/>
          <w:szCs w:val="22"/>
        </w:rPr>
      </w:pPr>
      <w:r w:rsidRPr="00B91996">
        <w:rPr>
          <w:i/>
          <w:iCs/>
          <w:color w:val="A02B93" w:themeColor="accent5"/>
          <w:sz w:val="22"/>
          <w:szCs w:val="22"/>
        </w:rPr>
        <w:lastRenderedPageBreak/>
        <w:t>“Children who experience multiple moves are at a really high risk of depression as adults.”</w:t>
      </w:r>
    </w:p>
    <w:p w14:paraId="420ABAE1" w14:textId="77777777" w:rsidR="00FB51AE" w:rsidRPr="00005D78" w:rsidRDefault="00FB51AE" w:rsidP="00B91996">
      <w:pPr>
        <w:spacing w:after="0"/>
        <w:rPr>
          <w:i/>
          <w:iCs/>
          <w:color w:val="A02B93" w:themeColor="accent5"/>
          <w:sz w:val="22"/>
          <w:szCs w:val="22"/>
        </w:rPr>
      </w:pPr>
    </w:p>
    <w:p w14:paraId="6FD33C20" w14:textId="00E4C538" w:rsidR="00FB51AE" w:rsidRPr="00005D78" w:rsidRDefault="00B91996" w:rsidP="00B91996">
      <w:pPr>
        <w:spacing w:after="0"/>
        <w:rPr>
          <w:i/>
          <w:iCs/>
          <w:color w:val="A02B93" w:themeColor="accent5"/>
          <w:sz w:val="22"/>
          <w:szCs w:val="22"/>
        </w:rPr>
      </w:pPr>
      <w:r w:rsidRPr="00B91996">
        <w:rPr>
          <w:i/>
          <w:iCs/>
          <w:color w:val="A02B93" w:themeColor="accent5"/>
          <w:sz w:val="22"/>
          <w:szCs w:val="22"/>
        </w:rPr>
        <w:t>“Excess winter deaths begin at temperatures like we have this week—it doesn’t have to be below freezing.”</w:t>
      </w:r>
    </w:p>
    <w:p w14:paraId="2137EE0A" w14:textId="77777777" w:rsidR="00FB51AE" w:rsidRDefault="00FB51AE" w:rsidP="00B91996">
      <w:pPr>
        <w:spacing w:after="0"/>
        <w:rPr>
          <w:i/>
          <w:iCs/>
          <w:sz w:val="22"/>
          <w:szCs w:val="22"/>
        </w:rPr>
      </w:pPr>
    </w:p>
    <w:p w14:paraId="76EA719A" w14:textId="5C08979D" w:rsidR="00FB51AE" w:rsidRPr="00005D78" w:rsidRDefault="00FB51AE" w:rsidP="00B91996">
      <w:pPr>
        <w:spacing w:after="0"/>
        <w:rPr>
          <w:i/>
          <w:iCs/>
          <w:color w:val="A02B93" w:themeColor="accent5"/>
          <w:sz w:val="22"/>
          <w:szCs w:val="22"/>
        </w:rPr>
      </w:pPr>
      <w:r w:rsidRPr="00005D78">
        <w:rPr>
          <w:i/>
          <w:iCs/>
          <w:color w:val="A02B93" w:themeColor="accent5"/>
          <w:sz w:val="22"/>
          <w:szCs w:val="22"/>
        </w:rPr>
        <w:t>“If you can't get out to a good play area for your kids, then they're not going to get as much exercise, they're not going to socialise as much, and that's going to have both short-term impacts on their mental health as well as longer-term impact on their physical health”</w:t>
      </w:r>
    </w:p>
    <w:p w14:paraId="27DC2BA0" w14:textId="77777777" w:rsidR="00FB51AE" w:rsidRDefault="00FB51AE" w:rsidP="00B91996">
      <w:pPr>
        <w:spacing w:after="0"/>
        <w:rPr>
          <w:i/>
          <w:iCs/>
          <w:sz w:val="22"/>
          <w:szCs w:val="22"/>
        </w:rPr>
      </w:pPr>
    </w:p>
    <w:p w14:paraId="7C6B4647" w14:textId="10BDF96B" w:rsidR="00FB51AE" w:rsidRDefault="00FB51AE" w:rsidP="00B91996">
      <w:pPr>
        <w:spacing w:after="0"/>
        <w:rPr>
          <w:sz w:val="22"/>
          <w:szCs w:val="22"/>
        </w:rPr>
      </w:pPr>
      <w:r w:rsidRPr="00FB51AE">
        <w:rPr>
          <w:sz w:val="22"/>
          <w:szCs w:val="22"/>
        </w:rPr>
        <w:t xml:space="preserve">The research aims to improve housing-related outcomes by identifying the most impactful areas to study, working closely with residents, council staff, researchers, and voluntary organisations. Three projects are underway: </w:t>
      </w:r>
      <w:r>
        <w:rPr>
          <w:sz w:val="22"/>
          <w:szCs w:val="22"/>
        </w:rPr>
        <w:t>1.</w:t>
      </w:r>
      <w:r w:rsidRPr="00FB51AE">
        <w:rPr>
          <w:sz w:val="22"/>
          <w:szCs w:val="22"/>
        </w:rPr>
        <w:t xml:space="preserve"> examining the health impacts of severe overcrowding, </w:t>
      </w:r>
      <w:r>
        <w:rPr>
          <w:sz w:val="22"/>
          <w:szCs w:val="22"/>
        </w:rPr>
        <w:t xml:space="preserve">2. </w:t>
      </w:r>
      <w:r w:rsidRPr="00FB51AE">
        <w:rPr>
          <w:sz w:val="22"/>
          <w:szCs w:val="22"/>
        </w:rPr>
        <w:t xml:space="preserve"> collaborating with residents to co-produce solutions to housing complaints, and</w:t>
      </w:r>
      <w:r>
        <w:rPr>
          <w:sz w:val="22"/>
          <w:szCs w:val="22"/>
        </w:rPr>
        <w:t xml:space="preserve"> 3.</w:t>
      </w:r>
      <w:r w:rsidRPr="00FB51AE">
        <w:rPr>
          <w:sz w:val="22"/>
          <w:szCs w:val="22"/>
        </w:rPr>
        <w:t xml:space="preserve"> supporting early intervention on damp and mould to reduce related health problems.</w:t>
      </w:r>
    </w:p>
    <w:p w14:paraId="11451C6D" w14:textId="77777777" w:rsidR="00FB51AE" w:rsidRDefault="00FB51AE" w:rsidP="00B91996">
      <w:pPr>
        <w:spacing w:after="0"/>
        <w:rPr>
          <w:sz w:val="22"/>
          <w:szCs w:val="22"/>
        </w:rPr>
      </w:pPr>
    </w:p>
    <w:p w14:paraId="3F433332" w14:textId="38DEB189" w:rsidR="00EF6D2E" w:rsidRDefault="00FB51AE" w:rsidP="00EF6D2E">
      <w:pPr>
        <w:spacing w:after="0"/>
        <w:rPr>
          <w:sz w:val="22"/>
          <w:szCs w:val="22"/>
        </w:rPr>
      </w:pPr>
      <w:r>
        <w:rPr>
          <w:sz w:val="22"/>
          <w:szCs w:val="22"/>
        </w:rPr>
        <w:t xml:space="preserve">Emily highlighted that a </w:t>
      </w:r>
      <w:r w:rsidR="00B91996" w:rsidRPr="00B91996">
        <w:rPr>
          <w:sz w:val="22"/>
          <w:szCs w:val="22"/>
        </w:rPr>
        <w:t xml:space="preserve">new professional guide </w:t>
      </w:r>
      <w:r>
        <w:rPr>
          <w:sz w:val="22"/>
          <w:szCs w:val="22"/>
        </w:rPr>
        <w:t xml:space="preserve">has been developed </w:t>
      </w:r>
      <w:r w:rsidR="00B91996" w:rsidRPr="00B91996">
        <w:rPr>
          <w:sz w:val="22"/>
          <w:szCs w:val="22"/>
        </w:rPr>
        <w:t>to assist frontline workers</w:t>
      </w:r>
      <w:r>
        <w:rPr>
          <w:sz w:val="22"/>
          <w:szCs w:val="22"/>
        </w:rPr>
        <w:t xml:space="preserve">, </w:t>
      </w:r>
      <w:r w:rsidR="00B91996" w:rsidRPr="00B91996">
        <w:rPr>
          <w:sz w:val="22"/>
          <w:szCs w:val="22"/>
        </w:rPr>
        <w:t>including faith leaders</w:t>
      </w:r>
      <w:r>
        <w:rPr>
          <w:sz w:val="22"/>
          <w:szCs w:val="22"/>
        </w:rPr>
        <w:t xml:space="preserve">, </w:t>
      </w:r>
      <w:r w:rsidR="00B91996" w:rsidRPr="00B91996">
        <w:rPr>
          <w:sz w:val="22"/>
          <w:szCs w:val="22"/>
        </w:rPr>
        <w:t xml:space="preserve">on </w:t>
      </w:r>
      <w:r>
        <w:rPr>
          <w:sz w:val="22"/>
          <w:szCs w:val="22"/>
        </w:rPr>
        <w:t xml:space="preserve">how to </w:t>
      </w:r>
      <w:r w:rsidR="00EF6D2E">
        <w:rPr>
          <w:sz w:val="22"/>
          <w:szCs w:val="22"/>
        </w:rPr>
        <w:t>advise</w:t>
      </w:r>
      <w:r>
        <w:rPr>
          <w:sz w:val="22"/>
          <w:szCs w:val="22"/>
        </w:rPr>
        <w:t xml:space="preserve"> </w:t>
      </w:r>
      <w:r w:rsidRPr="00FB51AE">
        <w:rPr>
          <w:sz w:val="22"/>
          <w:szCs w:val="22"/>
        </w:rPr>
        <w:t xml:space="preserve">members of </w:t>
      </w:r>
      <w:r>
        <w:rPr>
          <w:sz w:val="22"/>
          <w:szCs w:val="22"/>
        </w:rPr>
        <w:t>the</w:t>
      </w:r>
      <w:r w:rsidRPr="00FB51AE">
        <w:rPr>
          <w:sz w:val="22"/>
          <w:szCs w:val="22"/>
        </w:rPr>
        <w:t xml:space="preserve"> communit</w:t>
      </w:r>
      <w:r>
        <w:rPr>
          <w:sz w:val="22"/>
          <w:szCs w:val="22"/>
        </w:rPr>
        <w:t xml:space="preserve">y </w:t>
      </w:r>
      <w:r w:rsidR="00EF6D2E">
        <w:rPr>
          <w:sz w:val="22"/>
          <w:szCs w:val="22"/>
        </w:rPr>
        <w:t>who</w:t>
      </w:r>
      <w:r w:rsidRPr="00FB51AE">
        <w:rPr>
          <w:sz w:val="22"/>
          <w:szCs w:val="22"/>
        </w:rPr>
        <w:t xml:space="preserve"> ask for help with housing problems. This gu</w:t>
      </w:r>
      <w:r w:rsidR="00EF6D2E">
        <w:rPr>
          <w:sz w:val="22"/>
          <w:szCs w:val="22"/>
        </w:rPr>
        <w:t xml:space="preserve">ide </w:t>
      </w:r>
      <w:r w:rsidRPr="00FB51AE">
        <w:rPr>
          <w:sz w:val="22"/>
          <w:szCs w:val="22"/>
        </w:rPr>
        <w:t>will tell where to s</w:t>
      </w:r>
      <w:r w:rsidR="00EF6D2E">
        <w:rPr>
          <w:sz w:val="22"/>
          <w:szCs w:val="22"/>
        </w:rPr>
        <w:t>ignpost</w:t>
      </w:r>
      <w:r w:rsidRPr="00FB51AE">
        <w:rPr>
          <w:sz w:val="22"/>
          <w:szCs w:val="22"/>
        </w:rPr>
        <w:t xml:space="preserve"> them</w:t>
      </w:r>
      <w:r w:rsidR="00EF6D2E">
        <w:rPr>
          <w:sz w:val="22"/>
          <w:szCs w:val="22"/>
        </w:rPr>
        <w:t xml:space="preserve"> to, </w:t>
      </w:r>
      <w:r w:rsidRPr="00FB51AE">
        <w:rPr>
          <w:sz w:val="22"/>
          <w:szCs w:val="22"/>
        </w:rPr>
        <w:t>who can help depending on whether they're in the private rented sector or the social rented sector,</w:t>
      </w:r>
      <w:r w:rsidR="00EF6D2E">
        <w:rPr>
          <w:sz w:val="22"/>
          <w:szCs w:val="22"/>
        </w:rPr>
        <w:t xml:space="preserve"> </w:t>
      </w:r>
      <w:r w:rsidR="00B669D0">
        <w:rPr>
          <w:sz w:val="22"/>
          <w:szCs w:val="22"/>
        </w:rPr>
        <w:t xml:space="preserve">and </w:t>
      </w:r>
      <w:r w:rsidR="00B669D0" w:rsidRPr="00FB51AE">
        <w:rPr>
          <w:sz w:val="22"/>
          <w:szCs w:val="22"/>
        </w:rPr>
        <w:t>how</w:t>
      </w:r>
      <w:r w:rsidRPr="00FB51AE">
        <w:rPr>
          <w:sz w:val="22"/>
          <w:szCs w:val="22"/>
        </w:rPr>
        <w:t xml:space="preserve"> they can get their problems addressed. </w:t>
      </w:r>
    </w:p>
    <w:p w14:paraId="05486877" w14:textId="13392B5D" w:rsidR="00EF6D2E" w:rsidRDefault="00A6203B" w:rsidP="00EF6D2E">
      <w:pPr>
        <w:spacing w:after="0"/>
        <w:rPr>
          <w:color w:val="A02B93" w:themeColor="accent5"/>
          <w:sz w:val="20"/>
          <w:szCs w:val="20"/>
        </w:rPr>
      </w:pPr>
      <w:r w:rsidRPr="00A6203B">
        <w:rPr>
          <w:noProof/>
          <w:color w:val="A02B93" w:themeColor="accent5"/>
          <w:sz w:val="20"/>
          <w:szCs w:val="20"/>
        </w:rPr>
        <mc:AlternateContent>
          <mc:Choice Requires="wps">
            <w:drawing>
              <wp:anchor distT="45720" distB="45720" distL="114300" distR="114300" simplePos="0" relativeHeight="251665408" behindDoc="0" locked="0" layoutInCell="1" allowOverlap="1" wp14:anchorId="11A65F09" wp14:editId="53721216">
                <wp:simplePos x="0" y="0"/>
                <wp:positionH relativeFrom="margin">
                  <wp:align>left</wp:align>
                </wp:positionH>
                <wp:positionV relativeFrom="paragraph">
                  <wp:posOffset>363855</wp:posOffset>
                </wp:positionV>
                <wp:extent cx="5626100" cy="1276350"/>
                <wp:effectExtent l="0" t="0" r="12700" b="19050"/>
                <wp:wrapSquare wrapText="bothSides"/>
                <wp:docPr id="641381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276350"/>
                        </a:xfrm>
                        <a:prstGeom prst="rect">
                          <a:avLst/>
                        </a:prstGeom>
                        <a:solidFill>
                          <a:schemeClr val="accent2">
                            <a:lumMod val="20000"/>
                            <a:lumOff val="80000"/>
                          </a:schemeClr>
                        </a:solidFill>
                        <a:ln w="9525">
                          <a:solidFill>
                            <a:srgbClr val="000000"/>
                          </a:solidFill>
                          <a:miter lim="800000"/>
                          <a:headEnd/>
                          <a:tailEnd/>
                        </a:ln>
                      </wps:spPr>
                      <wps:txbx>
                        <w:txbxContent>
                          <w:p w14:paraId="40AA1ECF" w14:textId="5D9005EF" w:rsidR="00A6203B" w:rsidRPr="00A6203B" w:rsidRDefault="00A6203B" w:rsidP="00A6203B">
                            <w:pPr>
                              <w:jc w:val="center"/>
                              <w:rPr>
                                <w:i/>
                                <w:iCs/>
                                <w:sz w:val="22"/>
                                <w:szCs w:val="22"/>
                              </w:rPr>
                            </w:pPr>
                            <w:r w:rsidRPr="00A6203B">
                              <w:rPr>
                                <w:i/>
                                <w:iCs/>
                                <w:sz w:val="20"/>
                                <w:szCs w:val="20"/>
                              </w:rPr>
                              <w:t>“T</w:t>
                            </w:r>
                            <w:r w:rsidRPr="00A6203B">
                              <w:rPr>
                                <w:i/>
                                <w:iCs/>
                                <w:sz w:val="22"/>
                                <w:szCs w:val="22"/>
                              </w:rPr>
                              <w:t>here are big problems with pressures for housing in Tower Hamlets. All of those things have big effects on health, and we really need to have stronger partnership working to address those challenges and our research work is going to be contributing to towards doing that. Alongside this, the council is working with the health service and the voluntary sector to make sure we're able to support residents to access the support that they're eligible for.”</w:t>
                            </w:r>
                          </w:p>
                          <w:p w14:paraId="4025D4AB" w14:textId="399603FF" w:rsidR="00A6203B" w:rsidRDefault="00A620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65F09" id="_x0000_s1029" type="#_x0000_t202" style="position:absolute;margin-left:0;margin-top:28.65pt;width:443pt;height:100.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" fillcolor="#fae2d5 [661]">
                <v:textbox>
                  <w:txbxContent>
                    <w:p w14:paraId="40AA1ECF" w14:textId="5D9005EF" w:rsidR="00A6203B" w:rsidRPr="00A6203B" w:rsidRDefault="00A6203B" w:rsidP="00A6203B">
                      <w:pPr>
                        <w:jc w:val="center"/>
                        <w:rPr>
                          <w:i/>
                          <w:iCs/>
                          <w:sz w:val="22"/>
                          <w:szCs w:val="22"/>
                        </w:rPr>
                      </w:pPr>
                      <w:r w:rsidRPr="00A6203B">
                        <w:rPr>
                          <w:i/>
                          <w:iCs/>
                          <w:sz w:val="20"/>
                          <w:szCs w:val="20"/>
                        </w:rPr>
                        <w:t>“T</w:t>
                      </w:r>
                      <w:r w:rsidRPr="00A6203B">
                        <w:rPr>
                          <w:i/>
                          <w:iCs/>
                          <w:sz w:val="22"/>
                          <w:szCs w:val="22"/>
                        </w:rPr>
                        <w:t xml:space="preserve">here are big problems with pressures for housing in Tower Hamlets. All of those things have big effects on </w:t>
                      </w:r>
                      <w:r w:rsidRPr="00A6203B">
                        <w:rPr>
                          <w:i/>
                          <w:iCs/>
                          <w:sz w:val="22"/>
                          <w:szCs w:val="22"/>
                        </w:rPr>
                        <w:t>health,</w:t>
                      </w:r>
                      <w:r w:rsidRPr="00A6203B">
                        <w:rPr>
                          <w:i/>
                          <w:iCs/>
                          <w:sz w:val="22"/>
                          <w:szCs w:val="22"/>
                        </w:rPr>
                        <w:t xml:space="preserve"> and we really need to have stronger partnership working to address those challenges and our research work is going to be contributing to towards doing that. Alongside this, the council is working with the health service and the voluntary sector to make sure we're able to support residents to access the support that they're eligible for.”</w:t>
                      </w:r>
                    </w:p>
                    <w:p w14:paraId="4025D4AB" w14:textId="399603FF" w:rsidR="00A6203B" w:rsidRDefault="00A6203B"/>
                  </w:txbxContent>
                </v:textbox>
                <w10:wrap type="square" anchorx="margin"/>
              </v:shape>
            </w:pict>
          </mc:Fallback>
        </mc:AlternateContent>
      </w:r>
    </w:p>
    <w:p w14:paraId="496E4BA6" w14:textId="77777777" w:rsidR="00A6203B" w:rsidRDefault="00A6203B" w:rsidP="00B91996">
      <w:pPr>
        <w:spacing w:after="0"/>
        <w:rPr>
          <w:color w:val="A02B93" w:themeColor="accent5"/>
          <w:sz w:val="20"/>
          <w:szCs w:val="20"/>
        </w:rPr>
      </w:pPr>
    </w:p>
    <w:p w14:paraId="376C36A5" w14:textId="2758E896" w:rsidR="00B51FE5" w:rsidRPr="00E94BEC" w:rsidRDefault="00B91996" w:rsidP="00B91996">
      <w:pPr>
        <w:spacing w:after="0"/>
        <w:rPr>
          <w:color w:val="A02B93" w:themeColor="accent5"/>
        </w:rPr>
      </w:pPr>
      <w:r w:rsidRPr="00E94BEC">
        <w:rPr>
          <w:b/>
          <w:bCs/>
          <w:sz w:val="32"/>
          <w:szCs w:val="32"/>
        </w:rPr>
        <w:t xml:space="preserve">Panel Discussion – Stories, </w:t>
      </w:r>
      <w:r w:rsidR="00EF6D2E" w:rsidRPr="00E94BEC">
        <w:rPr>
          <w:b/>
          <w:bCs/>
          <w:sz w:val="32"/>
          <w:szCs w:val="32"/>
        </w:rPr>
        <w:t>s</w:t>
      </w:r>
      <w:r w:rsidRPr="00E94BEC">
        <w:rPr>
          <w:b/>
          <w:bCs/>
          <w:sz w:val="32"/>
          <w:szCs w:val="32"/>
        </w:rPr>
        <w:t xml:space="preserve">upport and </w:t>
      </w:r>
      <w:r w:rsidR="00EF6D2E" w:rsidRPr="00E94BEC">
        <w:rPr>
          <w:b/>
          <w:bCs/>
          <w:sz w:val="32"/>
          <w:szCs w:val="32"/>
        </w:rPr>
        <w:t>s</w:t>
      </w:r>
      <w:r w:rsidRPr="00E94BEC">
        <w:rPr>
          <w:b/>
          <w:bCs/>
          <w:sz w:val="32"/>
          <w:szCs w:val="32"/>
        </w:rPr>
        <w:t>olutions</w:t>
      </w:r>
    </w:p>
    <w:p w14:paraId="4734BE36" w14:textId="77777777" w:rsidR="007F339F" w:rsidRDefault="007F339F" w:rsidP="00B91996">
      <w:pPr>
        <w:spacing w:after="0"/>
        <w:rPr>
          <w:b/>
          <w:bCs/>
          <w:i/>
          <w:iCs/>
          <w:sz w:val="22"/>
          <w:szCs w:val="22"/>
        </w:rPr>
      </w:pPr>
    </w:p>
    <w:p w14:paraId="281DD5F4" w14:textId="143681A8" w:rsidR="007F339F" w:rsidRPr="00B91996" w:rsidRDefault="007003B7" w:rsidP="007003B7">
      <w:pPr>
        <w:spacing w:after="0"/>
        <w:jc w:val="center"/>
        <w:rPr>
          <w:b/>
          <w:bCs/>
          <w:i/>
          <w:iCs/>
          <w:sz w:val="22"/>
          <w:szCs w:val="22"/>
        </w:rPr>
      </w:pPr>
      <w:r>
        <w:rPr>
          <w:b/>
          <w:bCs/>
          <w:i/>
          <w:iCs/>
          <w:noProof/>
          <w:sz w:val="22"/>
          <w:szCs w:val="22"/>
        </w:rPr>
        <w:drawing>
          <wp:inline distT="0" distB="0" distL="0" distR="0" wp14:anchorId="0A18C3BB" wp14:editId="6B3FBA08">
            <wp:extent cx="3457768" cy="2305050"/>
            <wp:effectExtent l="0" t="0" r="9525" b="0"/>
            <wp:docPr id="490284783" name="Picture 1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84783" name="Picture 11" descr="A group of people sitting at a tabl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9343" cy="2332765"/>
                    </a:xfrm>
                    <a:prstGeom prst="rect">
                      <a:avLst/>
                    </a:prstGeom>
                  </pic:spPr>
                </pic:pic>
              </a:graphicData>
            </a:graphic>
          </wp:inline>
        </w:drawing>
      </w:r>
    </w:p>
    <w:p w14:paraId="2D043C18" w14:textId="12F2BF26" w:rsidR="008B6AB1" w:rsidRDefault="008B6AB1" w:rsidP="008B6AB1">
      <w:pPr>
        <w:spacing w:after="0"/>
        <w:rPr>
          <w:b/>
          <w:bCs/>
          <w:i/>
          <w:iCs/>
          <w:sz w:val="22"/>
          <w:szCs w:val="22"/>
        </w:rPr>
      </w:pPr>
      <w:r w:rsidRPr="00A70B6E">
        <w:rPr>
          <w:b/>
          <w:bCs/>
          <w:i/>
          <w:iCs/>
          <w:sz w:val="22"/>
          <w:szCs w:val="22"/>
        </w:rPr>
        <w:lastRenderedPageBreak/>
        <w:t xml:space="preserve">Featuring Sister Christine Frost (Neighbours in Poplar) and THIFF Steering Group members Sufia Alam, Rev James Olanipekun and Rev Georgina Stride (Shoreditch Tab), chaired by Dr Daniel Range, Coventry University </w:t>
      </w:r>
    </w:p>
    <w:p w14:paraId="44DB52CC" w14:textId="77777777" w:rsidR="008B6AB1" w:rsidRDefault="008B6AB1" w:rsidP="00B91996">
      <w:pPr>
        <w:spacing w:after="0"/>
        <w:rPr>
          <w:b/>
          <w:bCs/>
          <w:sz w:val="22"/>
          <w:szCs w:val="22"/>
        </w:rPr>
      </w:pPr>
    </w:p>
    <w:p w14:paraId="3C04B87A" w14:textId="6D2F2640" w:rsidR="00B91996" w:rsidRPr="00B91996" w:rsidRDefault="00B91996" w:rsidP="00B91996">
      <w:pPr>
        <w:spacing w:after="0"/>
        <w:rPr>
          <w:b/>
          <w:bCs/>
          <w:sz w:val="22"/>
          <w:szCs w:val="22"/>
        </w:rPr>
      </w:pPr>
      <w:r w:rsidRPr="00B91996">
        <w:rPr>
          <w:b/>
          <w:bCs/>
          <w:sz w:val="22"/>
          <w:szCs w:val="22"/>
        </w:rPr>
        <w:t>Real-life stories of housing insecurity</w:t>
      </w:r>
    </w:p>
    <w:p w14:paraId="4C8AE75A" w14:textId="65718E6D" w:rsidR="008D05A2" w:rsidRDefault="00B91996" w:rsidP="00B91996">
      <w:pPr>
        <w:spacing w:after="0"/>
        <w:rPr>
          <w:sz w:val="22"/>
          <w:szCs w:val="22"/>
        </w:rPr>
      </w:pPr>
      <w:r w:rsidRPr="00B91996">
        <w:rPr>
          <w:sz w:val="22"/>
          <w:szCs w:val="22"/>
        </w:rPr>
        <w:t>S</w:t>
      </w:r>
      <w:r w:rsidR="00EF6D2E">
        <w:rPr>
          <w:sz w:val="22"/>
          <w:szCs w:val="22"/>
        </w:rPr>
        <w:t>ufia had many</w:t>
      </w:r>
      <w:r w:rsidR="008D05A2">
        <w:rPr>
          <w:sz w:val="22"/>
          <w:szCs w:val="22"/>
        </w:rPr>
        <w:t xml:space="preserve"> </w:t>
      </w:r>
      <w:r w:rsidR="00B51FE5">
        <w:rPr>
          <w:sz w:val="22"/>
          <w:szCs w:val="22"/>
        </w:rPr>
        <w:t>real-life</w:t>
      </w:r>
      <w:r w:rsidR="00EF6D2E">
        <w:rPr>
          <w:sz w:val="22"/>
          <w:szCs w:val="22"/>
        </w:rPr>
        <w:t xml:space="preserve"> stories to share</w:t>
      </w:r>
      <w:r w:rsidR="008D05A2">
        <w:rPr>
          <w:sz w:val="22"/>
          <w:szCs w:val="22"/>
        </w:rPr>
        <w:t xml:space="preserve"> based on conversations with women that </w:t>
      </w:r>
      <w:r w:rsidR="00B51FE5">
        <w:rPr>
          <w:sz w:val="22"/>
          <w:szCs w:val="22"/>
        </w:rPr>
        <w:t>attend</w:t>
      </w:r>
      <w:r w:rsidR="008D05A2">
        <w:rPr>
          <w:sz w:val="22"/>
          <w:szCs w:val="22"/>
        </w:rPr>
        <w:t xml:space="preserve"> the Maryam Centre at East London Mosque:</w:t>
      </w:r>
      <w:r w:rsidR="00EF6D2E">
        <w:rPr>
          <w:sz w:val="22"/>
          <w:szCs w:val="22"/>
        </w:rPr>
        <w:t xml:space="preserve"> </w:t>
      </w:r>
    </w:p>
    <w:p w14:paraId="5D725B06" w14:textId="32A08E1A" w:rsidR="008D05A2" w:rsidRDefault="002B04FF" w:rsidP="00B91996">
      <w:pPr>
        <w:spacing w:after="0"/>
        <w:rPr>
          <w:sz w:val="22"/>
          <w:szCs w:val="22"/>
        </w:rPr>
      </w:pPr>
      <w:r>
        <w:rPr>
          <w:i/>
          <w:iCs/>
          <w:noProof/>
          <w:color w:val="A02B93" w:themeColor="accent5"/>
          <w:sz w:val="22"/>
          <w:szCs w:val="22"/>
        </w:rPr>
        <w:drawing>
          <wp:anchor distT="0" distB="0" distL="114300" distR="114300" simplePos="0" relativeHeight="251672576" behindDoc="1" locked="0" layoutInCell="1" allowOverlap="0" wp14:anchorId="4A676D90" wp14:editId="54BD4134">
            <wp:simplePos x="0" y="0"/>
            <wp:positionH relativeFrom="margin">
              <wp:posOffset>0</wp:posOffset>
            </wp:positionH>
            <wp:positionV relativeFrom="paragraph">
              <wp:posOffset>234315</wp:posOffset>
            </wp:positionV>
            <wp:extent cx="1807200" cy="1206000"/>
            <wp:effectExtent l="0" t="0" r="3175" b="0"/>
            <wp:wrapTight wrapText="right">
              <wp:wrapPolygon edited="0">
                <wp:start x="0" y="0"/>
                <wp:lineTo x="0" y="21156"/>
                <wp:lineTo x="21410" y="21156"/>
                <wp:lineTo x="21410" y="0"/>
                <wp:lineTo x="0" y="0"/>
              </wp:wrapPolygon>
            </wp:wrapTight>
            <wp:docPr id="2115014848" name="Picture 14" descr="A person sitting at a table with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14848" name="Picture 14" descr="A person sitting at a table with a microphon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7200" cy="1206000"/>
                    </a:xfrm>
                    <a:prstGeom prst="rect">
                      <a:avLst/>
                    </a:prstGeom>
                  </pic:spPr>
                </pic:pic>
              </a:graphicData>
            </a:graphic>
            <wp14:sizeRelH relativeFrom="margin">
              <wp14:pctWidth>0</wp14:pctWidth>
            </wp14:sizeRelH>
            <wp14:sizeRelV relativeFrom="margin">
              <wp14:pctHeight>0</wp14:pctHeight>
            </wp14:sizeRelV>
          </wp:anchor>
        </w:drawing>
      </w:r>
    </w:p>
    <w:p w14:paraId="402414F8" w14:textId="7891806C" w:rsidR="002B04FF" w:rsidRDefault="002B04FF" w:rsidP="00B91996">
      <w:pPr>
        <w:spacing w:after="0"/>
        <w:rPr>
          <w:i/>
          <w:iCs/>
          <w:color w:val="A02B93" w:themeColor="accent5"/>
          <w:sz w:val="22"/>
          <w:szCs w:val="22"/>
        </w:rPr>
      </w:pPr>
    </w:p>
    <w:p w14:paraId="74B08E75" w14:textId="71ACDFFA" w:rsidR="00B91996" w:rsidRPr="00005D78" w:rsidRDefault="00B91996" w:rsidP="00B91996">
      <w:pPr>
        <w:spacing w:after="0"/>
        <w:rPr>
          <w:i/>
          <w:iCs/>
          <w:color w:val="A02B93" w:themeColor="accent5"/>
          <w:sz w:val="22"/>
          <w:szCs w:val="22"/>
        </w:rPr>
      </w:pPr>
      <w:r w:rsidRPr="00B91996">
        <w:rPr>
          <w:i/>
          <w:iCs/>
          <w:color w:val="A02B93" w:themeColor="accent5"/>
          <w:sz w:val="22"/>
          <w:szCs w:val="22"/>
        </w:rPr>
        <w:t>“</w:t>
      </w:r>
      <w:r w:rsidR="008D05A2" w:rsidRPr="00005D78">
        <w:rPr>
          <w:i/>
          <w:iCs/>
          <w:color w:val="A02B93" w:themeColor="accent5"/>
          <w:sz w:val="22"/>
          <w:szCs w:val="22"/>
        </w:rPr>
        <w:t>Some of the horrific stories that I heard was really heartbreaking, like rats and mice being frequent visitors in their homes; one woman described how she had to put rodent control in because there wasn't anything being done by the housing and her children were frightened every night”</w:t>
      </w:r>
    </w:p>
    <w:p w14:paraId="78053CF0" w14:textId="5C033559" w:rsidR="008D05A2" w:rsidRPr="00005D78" w:rsidRDefault="008D05A2" w:rsidP="00B91996">
      <w:pPr>
        <w:spacing w:after="0"/>
        <w:rPr>
          <w:color w:val="A02B93" w:themeColor="accent5"/>
          <w:sz w:val="22"/>
          <w:szCs w:val="22"/>
        </w:rPr>
      </w:pPr>
    </w:p>
    <w:p w14:paraId="4154410A" w14:textId="4F8C0A3A" w:rsidR="008D05A2" w:rsidRPr="00005D78" w:rsidRDefault="008D05A2" w:rsidP="00B91996">
      <w:pPr>
        <w:spacing w:after="0"/>
        <w:rPr>
          <w:i/>
          <w:iCs/>
          <w:color w:val="A02B93" w:themeColor="accent5"/>
          <w:sz w:val="22"/>
          <w:szCs w:val="22"/>
        </w:rPr>
      </w:pPr>
      <w:r w:rsidRPr="00005D78">
        <w:rPr>
          <w:i/>
          <w:iCs/>
          <w:color w:val="A02B93" w:themeColor="accent5"/>
          <w:sz w:val="22"/>
          <w:szCs w:val="22"/>
        </w:rPr>
        <w:t>“Another’s daughter's chronic asthma was due to mould and damp that was continuous…despite her cleaning the house it was still very mouldy…. These are recurrent stories that we hear and it's terribly frustrating for us as a faith organisation because we can't help people with money or rehouse them or anything, but we can speak with the partners that are in the housing sector”</w:t>
      </w:r>
    </w:p>
    <w:p w14:paraId="57BC091A" w14:textId="77777777" w:rsidR="008D05A2" w:rsidRDefault="008D05A2" w:rsidP="00B91996">
      <w:pPr>
        <w:spacing w:after="0"/>
        <w:rPr>
          <w:sz w:val="22"/>
          <w:szCs w:val="22"/>
        </w:rPr>
      </w:pPr>
    </w:p>
    <w:p w14:paraId="1E828815" w14:textId="409DD67D" w:rsidR="0045586E" w:rsidRDefault="0045586E" w:rsidP="0045586E">
      <w:pPr>
        <w:spacing w:after="0"/>
        <w:rPr>
          <w:sz w:val="22"/>
          <w:szCs w:val="22"/>
        </w:rPr>
      </w:pPr>
      <w:r>
        <w:rPr>
          <w:sz w:val="22"/>
          <w:szCs w:val="22"/>
        </w:rPr>
        <w:t xml:space="preserve">Reverend James quoted the </w:t>
      </w:r>
      <w:r w:rsidRPr="0045586E">
        <w:rPr>
          <w:sz w:val="22"/>
          <w:szCs w:val="22"/>
        </w:rPr>
        <w:t>Bible from Isaiah</w:t>
      </w:r>
      <w:r w:rsidRPr="0045586E">
        <w:rPr>
          <w:rFonts w:ascii="Arial" w:hAnsi="Arial" w:cs="Arial"/>
          <w:sz w:val="22"/>
          <w:szCs w:val="22"/>
        </w:rPr>
        <w:t> </w:t>
      </w:r>
      <w:r w:rsidRPr="0045586E">
        <w:rPr>
          <w:sz w:val="22"/>
          <w:szCs w:val="22"/>
        </w:rPr>
        <w:t>32:18:</w:t>
      </w:r>
      <w:r>
        <w:rPr>
          <w:sz w:val="22"/>
          <w:szCs w:val="22"/>
        </w:rPr>
        <w:t xml:space="preserve"> </w:t>
      </w:r>
      <w:r w:rsidRPr="0045586E">
        <w:rPr>
          <w:i/>
          <w:iCs/>
          <w:color w:val="A02B93" w:themeColor="accent5"/>
          <w:sz w:val="22"/>
          <w:szCs w:val="22"/>
        </w:rPr>
        <w:t xml:space="preserve">“My people will live in peaceful dwelling places, in secure homes, in undisturbed places of rest.” </w:t>
      </w:r>
      <w:r w:rsidRPr="00005D78">
        <w:rPr>
          <w:color w:val="A02B93" w:themeColor="accent5"/>
          <w:sz w:val="22"/>
          <w:szCs w:val="22"/>
        </w:rPr>
        <w:t xml:space="preserve"> </w:t>
      </w:r>
    </w:p>
    <w:p w14:paraId="197EBD9C" w14:textId="65976663" w:rsidR="0045586E" w:rsidRDefault="0045586E" w:rsidP="0045586E">
      <w:pPr>
        <w:spacing w:after="0"/>
        <w:rPr>
          <w:sz w:val="22"/>
          <w:szCs w:val="22"/>
        </w:rPr>
      </w:pPr>
    </w:p>
    <w:p w14:paraId="6BF1C3CF" w14:textId="354B5998" w:rsidR="0045586E" w:rsidRDefault="003F6F77" w:rsidP="0045586E">
      <w:pPr>
        <w:spacing w:after="0"/>
        <w:rPr>
          <w:sz w:val="22"/>
          <w:szCs w:val="22"/>
        </w:rPr>
      </w:pPr>
      <w:r>
        <w:rPr>
          <w:noProof/>
          <w:sz w:val="22"/>
          <w:szCs w:val="22"/>
        </w:rPr>
        <w:drawing>
          <wp:anchor distT="0" distB="0" distL="114300" distR="114300" simplePos="0" relativeHeight="251670528" behindDoc="1" locked="0" layoutInCell="1" allowOverlap="1" wp14:anchorId="0804B386" wp14:editId="1FA4FC0E">
            <wp:simplePos x="0" y="0"/>
            <wp:positionH relativeFrom="column">
              <wp:posOffset>0</wp:posOffset>
            </wp:positionH>
            <wp:positionV relativeFrom="paragraph">
              <wp:posOffset>0</wp:posOffset>
            </wp:positionV>
            <wp:extent cx="1526400" cy="2293200"/>
            <wp:effectExtent l="0" t="0" r="0" b="0"/>
            <wp:wrapTight wrapText="right">
              <wp:wrapPolygon edited="0">
                <wp:start x="0" y="0"/>
                <wp:lineTo x="0" y="21355"/>
                <wp:lineTo x="21303" y="21355"/>
                <wp:lineTo x="21303" y="0"/>
                <wp:lineTo x="0" y="0"/>
              </wp:wrapPolygon>
            </wp:wrapTight>
            <wp:docPr id="18283697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69719" name="Picture 18283697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6400" cy="2293200"/>
                    </a:xfrm>
                    <a:prstGeom prst="rect">
                      <a:avLst/>
                    </a:prstGeom>
                  </pic:spPr>
                </pic:pic>
              </a:graphicData>
            </a:graphic>
            <wp14:sizeRelH relativeFrom="margin">
              <wp14:pctWidth>0</wp14:pctWidth>
            </wp14:sizeRelH>
            <wp14:sizeRelV relativeFrom="margin">
              <wp14:pctHeight>0</wp14:pctHeight>
            </wp14:sizeRelV>
          </wp:anchor>
        </w:drawing>
      </w:r>
      <w:r w:rsidR="0045586E">
        <w:rPr>
          <w:sz w:val="22"/>
          <w:szCs w:val="22"/>
        </w:rPr>
        <w:t xml:space="preserve">Reverend Georgina Stride detailed issue with </w:t>
      </w:r>
      <w:r w:rsidR="00005D78">
        <w:rPr>
          <w:sz w:val="22"/>
          <w:szCs w:val="22"/>
        </w:rPr>
        <w:t>overcrowding</w:t>
      </w:r>
      <w:r w:rsidR="0045586E">
        <w:rPr>
          <w:sz w:val="22"/>
          <w:szCs w:val="22"/>
        </w:rPr>
        <w:t xml:space="preserve">: </w:t>
      </w:r>
    </w:p>
    <w:p w14:paraId="3E18E683" w14:textId="0D17E083" w:rsidR="0045586E" w:rsidRPr="00005D78" w:rsidRDefault="0045586E" w:rsidP="0045586E">
      <w:pPr>
        <w:spacing w:after="0"/>
        <w:rPr>
          <w:color w:val="A02B93" w:themeColor="accent5"/>
          <w:sz w:val="22"/>
          <w:szCs w:val="22"/>
        </w:rPr>
      </w:pPr>
      <w:r w:rsidRPr="00005D78">
        <w:rPr>
          <w:i/>
          <w:iCs/>
          <w:color w:val="A02B93" w:themeColor="accent5"/>
          <w:sz w:val="22"/>
          <w:szCs w:val="22"/>
        </w:rPr>
        <w:t xml:space="preserve">“We know one family, they've got four kids and in a two bedroom with her two cats. I don't know how she does it, and I suspect that's quite a common story for people in Town Hamlets, but just someone that's born and bred in Tower Hamlets, massive overcrowding, </w:t>
      </w:r>
      <w:r w:rsidR="004A4116">
        <w:rPr>
          <w:i/>
          <w:iCs/>
          <w:color w:val="A02B93" w:themeColor="accent5"/>
          <w:sz w:val="22"/>
          <w:szCs w:val="22"/>
        </w:rPr>
        <w:t xml:space="preserve">and </w:t>
      </w:r>
      <w:r w:rsidRPr="00005D78">
        <w:rPr>
          <w:i/>
          <w:iCs/>
          <w:color w:val="A02B93" w:themeColor="accent5"/>
          <w:sz w:val="22"/>
          <w:szCs w:val="22"/>
        </w:rPr>
        <w:t xml:space="preserve">our lovely visitors who come to our country </w:t>
      </w:r>
      <w:r w:rsidR="004A4116">
        <w:rPr>
          <w:i/>
          <w:iCs/>
          <w:color w:val="A02B93" w:themeColor="accent5"/>
          <w:sz w:val="22"/>
          <w:szCs w:val="22"/>
        </w:rPr>
        <w:t xml:space="preserve">who are </w:t>
      </w:r>
      <w:r w:rsidRPr="00005D78">
        <w:rPr>
          <w:i/>
          <w:iCs/>
          <w:color w:val="A02B93" w:themeColor="accent5"/>
          <w:sz w:val="22"/>
          <w:szCs w:val="22"/>
        </w:rPr>
        <w:t>also struggling, we try to help them</w:t>
      </w:r>
      <w:r w:rsidRPr="00005D78">
        <w:rPr>
          <w:color w:val="A02B93" w:themeColor="accent5"/>
          <w:sz w:val="22"/>
          <w:szCs w:val="22"/>
        </w:rPr>
        <w:t>.</w:t>
      </w:r>
      <w:r w:rsidR="008B5897" w:rsidRPr="00005D78">
        <w:rPr>
          <w:color w:val="A02B93" w:themeColor="accent5"/>
          <w:sz w:val="22"/>
          <w:szCs w:val="22"/>
        </w:rPr>
        <w:t>”</w:t>
      </w:r>
    </w:p>
    <w:p w14:paraId="76E09B5F" w14:textId="0D998811" w:rsidR="008B5897" w:rsidRDefault="008B5897" w:rsidP="0045586E">
      <w:pPr>
        <w:spacing w:after="0"/>
        <w:rPr>
          <w:sz w:val="22"/>
          <w:szCs w:val="22"/>
        </w:rPr>
      </w:pPr>
    </w:p>
    <w:p w14:paraId="1844898E" w14:textId="6C688FE7" w:rsidR="008B5897" w:rsidRPr="00B91996" w:rsidRDefault="008B5897" w:rsidP="008B5897">
      <w:pPr>
        <w:spacing w:after="0"/>
        <w:rPr>
          <w:color w:val="A02B93" w:themeColor="accent5"/>
          <w:sz w:val="22"/>
          <w:szCs w:val="22"/>
        </w:rPr>
      </w:pPr>
      <w:r w:rsidRPr="00B91996">
        <w:rPr>
          <w:color w:val="A02B93" w:themeColor="accent5"/>
          <w:sz w:val="22"/>
          <w:szCs w:val="22"/>
        </w:rPr>
        <w:t>“We insured the</w:t>
      </w:r>
      <w:r w:rsidRPr="00005D78">
        <w:rPr>
          <w:color w:val="A02B93" w:themeColor="accent5"/>
          <w:sz w:val="22"/>
          <w:szCs w:val="22"/>
        </w:rPr>
        <w:t xml:space="preserve"> (church)</w:t>
      </w:r>
      <w:r w:rsidRPr="00B91996">
        <w:rPr>
          <w:color w:val="A02B93" w:themeColor="accent5"/>
          <w:sz w:val="22"/>
          <w:szCs w:val="22"/>
        </w:rPr>
        <w:t xml:space="preserve"> hall because at some points we were actually sleeping people in the church building.”</w:t>
      </w:r>
    </w:p>
    <w:p w14:paraId="1426455C" w14:textId="7A9A78C6" w:rsidR="008D05A2" w:rsidRDefault="008D05A2" w:rsidP="00B91996">
      <w:pPr>
        <w:spacing w:after="0"/>
        <w:rPr>
          <w:sz w:val="22"/>
          <w:szCs w:val="22"/>
        </w:rPr>
      </w:pPr>
    </w:p>
    <w:p w14:paraId="14B13214" w14:textId="77777777" w:rsidR="003F6F77" w:rsidRDefault="003F6F77" w:rsidP="00B91996">
      <w:pPr>
        <w:spacing w:after="0"/>
        <w:rPr>
          <w:sz w:val="22"/>
          <w:szCs w:val="22"/>
        </w:rPr>
      </w:pPr>
    </w:p>
    <w:p w14:paraId="24A0A7B2" w14:textId="02657002" w:rsidR="003F6F77" w:rsidRDefault="008B6AB1" w:rsidP="00B91996">
      <w:pPr>
        <w:spacing w:after="0"/>
        <w:rPr>
          <w:sz w:val="22"/>
          <w:szCs w:val="22"/>
        </w:rPr>
      </w:pPr>
      <w:r>
        <w:rPr>
          <w:noProof/>
          <w:sz w:val="22"/>
          <w:szCs w:val="22"/>
        </w:rPr>
        <w:drawing>
          <wp:anchor distT="0" distB="0" distL="114300" distR="114300" simplePos="0" relativeHeight="251671552" behindDoc="1" locked="0" layoutInCell="1" allowOverlap="1" wp14:anchorId="7C758262" wp14:editId="60B718CF">
            <wp:simplePos x="0" y="0"/>
            <wp:positionH relativeFrom="column">
              <wp:posOffset>4726940</wp:posOffset>
            </wp:positionH>
            <wp:positionV relativeFrom="paragraph">
              <wp:posOffset>10160</wp:posOffset>
            </wp:positionV>
            <wp:extent cx="1158875" cy="1738630"/>
            <wp:effectExtent l="0" t="0" r="3175" b="0"/>
            <wp:wrapTight wrapText="left">
              <wp:wrapPolygon edited="0">
                <wp:start x="0" y="0"/>
                <wp:lineTo x="0" y="21300"/>
                <wp:lineTo x="21304" y="21300"/>
                <wp:lineTo x="21304" y="0"/>
                <wp:lineTo x="0" y="0"/>
              </wp:wrapPolygon>
            </wp:wrapTight>
            <wp:docPr id="1109257338" name="Picture 13" descr="A person sitting at a table talk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57338" name="Picture 13" descr="A person sitting at a table talking into a microphon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8875" cy="1738630"/>
                    </a:xfrm>
                    <a:prstGeom prst="rect">
                      <a:avLst/>
                    </a:prstGeom>
                  </pic:spPr>
                </pic:pic>
              </a:graphicData>
            </a:graphic>
            <wp14:sizeRelH relativeFrom="page">
              <wp14:pctWidth>0</wp14:pctWidth>
            </wp14:sizeRelH>
            <wp14:sizeRelV relativeFrom="page">
              <wp14:pctHeight>0</wp14:pctHeight>
            </wp14:sizeRelV>
          </wp:anchor>
        </w:drawing>
      </w:r>
    </w:p>
    <w:p w14:paraId="0253A81D" w14:textId="089A5079" w:rsidR="0045586E" w:rsidRDefault="0045586E" w:rsidP="00B91996">
      <w:pPr>
        <w:spacing w:after="0"/>
        <w:rPr>
          <w:sz w:val="22"/>
          <w:szCs w:val="22"/>
        </w:rPr>
      </w:pPr>
      <w:r>
        <w:rPr>
          <w:sz w:val="22"/>
          <w:szCs w:val="22"/>
        </w:rPr>
        <w:t xml:space="preserve">Sister </w:t>
      </w:r>
      <w:r w:rsidR="008B5897">
        <w:rPr>
          <w:sz w:val="22"/>
          <w:szCs w:val="22"/>
        </w:rPr>
        <w:t>Christine</w:t>
      </w:r>
      <w:r>
        <w:rPr>
          <w:sz w:val="22"/>
          <w:szCs w:val="22"/>
        </w:rPr>
        <w:t xml:space="preserve"> Fr</w:t>
      </w:r>
      <w:r w:rsidR="00B51FE5">
        <w:rPr>
          <w:sz w:val="22"/>
          <w:szCs w:val="22"/>
        </w:rPr>
        <w:t>os</w:t>
      </w:r>
      <w:r>
        <w:rPr>
          <w:sz w:val="22"/>
          <w:szCs w:val="22"/>
        </w:rPr>
        <w:t xml:space="preserve">t spoke of high rents, overcrowding and issues for older </w:t>
      </w:r>
      <w:r w:rsidR="008B5897">
        <w:rPr>
          <w:sz w:val="22"/>
          <w:szCs w:val="22"/>
        </w:rPr>
        <w:t>residents</w:t>
      </w:r>
      <w:r>
        <w:rPr>
          <w:sz w:val="22"/>
          <w:szCs w:val="22"/>
        </w:rPr>
        <w:t xml:space="preserve">: </w:t>
      </w:r>
    </w:p>
    <w:p w14:paraId="64C1F09B" w14:textId="77777777" w:rsidR="008B6AB1" w:rsidRDefault="008B6AB1" w:rsidP="00B91996">
      <w:pPr>
        <w:spacing w:after="0"/>
        <w:rPr>
          <w:sz w:val="22"/>
          <w:szCs w:val="22"/>
        </w:rPr>
      </w:pPr>
    </w:p>
    <w:p w14:paraId="693BAC0D" w14:textId="0054835A" w:rsidR="0045586E" w:rsidRPr="00B51FE5" w:rsidRDefault="0045586E" w:rsidP="00B91996">
      <w:pPr>
        <w:spacing w:after="0"/>
        <w:rPr>
          <w:color w:val="A02B93" w:themeColor="accent5"/>
          <w:sz w:val="22"/>
          <w:szCs w:val="22"/>
        </w:rPr>
      </w:pPr>
      <w:r w:rsidRPr="00B51FE5">
        <w:rPr>
          <w:i/>
          <w:iCs/>
          <w:color w:val="A02B93" w:themeColor="accent5"/>
          <w:sz w:val="22"/>
          <w:szCs w:val="22"/>
        </w:rPr>
        <w:t>“</w:t>
      </w:r>
      <w:r w:rsidR="008B6AB1" w:rsidRPr="00B51FE5">
        <w:rPr>
          <w:i/>
          <w:iCs/>
          <w:color w:val="A02B93" w:themeColor="accent5"/>
          <w:sz w:val="22"/>
          <w:szCs w:val="22"/>
        </w:rPr>
        <w:t>…. Four</w:t>
      </w:r>
      <w:r w:rsidRPr="00B51FE5">
        <w:rPr>
          <w:i/>
          <w:iCs/>
          <w:color w:val="A02B93" w:themeColor="accent5"/>
          <w:sz w:val="22"/>
          <w:szCs w:val="22"/>
        </w:rPr>
        <w:t xml:space="preserve"> children and two adults. </w:t>
      </w:r>
      <w:r w:rsidR="008B5897" w:rsidRPr="00B51FE5">
        <w:rPr>
          <w:i/>
          <w:iCs/>
          <w:color w:val="A02B93" w:themeColor="accent5"/>
          <w:sz w:val="22"/>
          <w:szCs w:val="22"/>
        </w:rPr>
        <w:t xml:space="preserve">Their rent is £1,900 for the same flat I pay a social rent for </w:t>
      </w:r>
      <w:r w:rsidRPr="00B51FE5">
        <w:rPr>
          <w:i/>
          <w:iCs/>
          <w:color w:val="A02B93" w:themeColor="accent5"/>
          <w:sz w:val="22"/>
          <w:szCs w:val="22"/>
        </w:rPr>
        <w:t xml:space="preserve">So, bunk beds in the living room, you put pray, you sleep, you eat, </w:t>
      </w:r>
      <w:r w:rsidRPr="007C5580">
        <w:rPr>
          <w:i/>
          <w:iCs/>
          <w:color w:val="A02B93" w:themeColor="accent5"/>
          <w:sz w:val="22"/>
          <w:szCs w:val="22"/>
        </w:rPr>
        <w:t>children</w:t>
      </w:r>
      <w:r w:rsidR="007C5580">
        <w:rPr>
          <w:i/>
          <w:iCs/>
          <w:color w:val="A02B93" w:themeColor="accent5"/>
          <w:sz w:val="22"/>
          <w:szCs w:val="22"/>
        </w:rPr>
        <w:t xml:space="preserve"> have no space to do </w:t>
      </w:r>
      <w:r w:rsidRPr="00B51FE5">
        <w:rPr>
          <w:i/>
          <w:iCs/>
          <w:color w:val="A02B93" w:themeColor="accent5"/>
          <w:sz w:val="22"/>
          <w:szCs w:val="22"/>
        </w:rPr>
        <w:t>homework – kids get bigger. They need more space</w:t>
      </w:r>
      <w:r w:rsidR="00E66A8C" w:rsidRPr="00B51FE5">
        <w:rPr>
          <w:i/>
          <w:iCs/>
          <w:color w:val="A02B93" w:themeColor="accent5"/>
          <w:sz w:val="22"/>
          <w:szCs w:val="22"/>
        </w:rPr>
        <w:t>…. a</w:t>
      </w:r>
      <w:r w:rsidRPr="00B51FE5">
        <w:rPr>
          <w:i/>
          <w:iCs/>
          <w:color w:val="A02B93" w:themeColor="accent5"/>
          <w:sz w:val="22"/>
          <w:szCs w:val="22"/>
        </w:rPr>
        <w:t xml:space="preserve"> </w:t>
      </w:r>
      <w:r w:rsidR="00E66A8C" w:rsidRPr="00B51FE5">
        <w:rPr>
          <w:i/>
          <w:iCs/>
          <w:color w:val="A02B93" w:themeColor="accent5"/>
          <w:sz w:val="22"/>
          <w:szCs w:val="22"/>
        </w:rPr>
        <w:t>nineteen-year-old</w:t>
      </w:r>
      <w:r w:rsidRPr="00B51FE5">
        <w:rPr>
          <w:i/>
          <w:iCs/>
          <w:color w:val="A02B93" w:themeColor="accent5"/>
          <w:sz w:val="22"/>
          <w:szCs w:val="22"/>
        </w:rPr>
        <w:t xml:space="preserve"> </w:t>
      </w:r>
      <w:r w:rsidR="007C5580">
        <w:rPr>
          <w:i/>
          <w:iCs/>
          <w:color w:val="A02B93" w:themeColor="accent5"/>
          <w:sz w:val="22"/>
          <w:szCs w:val="22"/>
        </w:rPr>
        <w:t xml:space="preserve">girl </w:t>
      </w:r>
      <w:r w:rsidRPr="00B51FE5">
        <w:rPr>
          <w:i/>
          <w:iCs/>
          <w:color w:val="A02B93" w:themeColor="accent5"/>
          <w:sz w:val="22"/>
          <w:szCs w:val="22"/>
        </w:rPr>
        <w:t>and a fifteen-year-old boy sharing a bed bunk bed in the one room</w:t>
      </w:r>
      <w:r w:rsidR="00603E09">
        <w:rPr>
          <w:i/>
          <w:iCs/>
          <w:color w:val="A02B93" w:themeColor="accent5"/>
          <w:sz w:val="22"/>
          <w:szCs w:val="22"/>
        </w:rPr>
        <w:t>….</w:t>
      </w:r>
      <w:r w:rsidR="00603E09" w:rsidRPr="00B51FE5">
        <w:rPr>
          <w:i/>
          <w:iCs/>
          <w:color w:val="A02B93" w:themeColor="accent5"/>
          <w:sz w:val="22"/>
          <w:szCs w:val="22"/>
        </w:rPr>
        <w:t xml:space="preserve"> surely</w:t>
      </w:r>
      <w:r w:rsidRPr="00B51FE5">
        <w:rPr>
          <w:i/>
          <w:iCs/>
          <w:color w:val="A02B93" w:themeColor="accent5"/>
          <w:sz w:val="22"/>
          <w:szCs w:val="22"/>
        </w:rPr>
        <w:t xml:space="preserve"> that is not right</w:t>
      </w:r>
      <w:r w:rsidRPr="00B51FE5">
        <w:rPr>
          <w:color w:val="A02B93" w:themeColor="accent5"/>
          <w:sz w:val="22"/>
          <w:szCs w:val="22"/>
        </w:rPr>
        <w:t>”</w:t>
      </w:r>
    </w:p>
    <w:p w14:paraId="72F6A269" w14:textId="77777777" w:rsidR="008D05A2" w:rsidRDefault="008D05A2" w:rsidP="00B91996">
      <w:pPr>
        <w:spacing w:after="0"/>
        <w:rPr>
          <w:sz w:val="22"/>
          <w:szCs w:val="22"/>
        </w:rPr>
      </w:pPr>
    </w:p>
    <w:p w14:paraId="12525993" w14:textId="271578F8" w:rsidR="0045586E" w:rsidRPr="008B5897" w:rsidRDefault="008B5897" w:rsidP="00B91996">
      <w:pPr>
        <w:spacing w:after="0"/>
        <w:rPr>
          <w:i/>
          <w:iCs/>
          <w:sz w:val="20"/>
          <w:szCs w:val="20"/>
        </w:rPr>
      </w:pPr>
      <w:r w:rsidRPr="008B5897">
        <w:rPr>
          <w:i/>
          <w:iCs/>
          <w:sz w:val="22"/>
          <w:szCs w:val="22"/>
        </w:rPr>
        <w:t>(On older people living in flats</w:t>
      </w:r>
      <w:r w:rsidRPr="00B51FE5">
        <w:rPr>
          <w:i/>
          <w:iCs/>
          <w:color w:val="A02B93" w:themeColor="accent5"/>
          <w:sz w:val="22"/>
          <w:szCs w:val="22"/>
        </w:rPr>
        <w:t xml:space="preserve">) “most of the blocks along there do not have lifts. </w:t>
      </w:r>
      <w:r w:rsidR="00B51FE5" w:rsidRPr="00B51FE5">
        <w:rPr>
          <w:i/>
          <w:iCs/>
          <w:color w:val="A02B93" w:themeColor="accent5"/>
          <w:sz w:val="22"/>
          <w:szCs w:val="22"/>
        </w:rPr>
        <w:t>So,</w:t>
      </w:r>
      <w:r w:rsidRPr="00B51FE5">
        <w:rPr>
          <w:i/>
          <w:iCs/>
          <w:color w:val="A02B93" w:themeColor="accent5"/>
          <w:sz w:val="22"/>
          <w:szCs w:val="22"/>
        </w:rPr>
        <w:t xml:space="preserve"> if you're on the fourth floor and you're older, and of course as life goes on you get older</w:t>
      </w:r>
      <w:r w:rsidR="00B51FE5">
        <w:rPr>
          <w:i/>
          <w:iCs/>
          <w:color w:val="A02B93" w:themeColor="accent5"/>
          <w:sz w:val="22"/>
          <w:szCs w:val="22"/>
        </w:rPr>
        <w:t>,</w:t>
      </w:r>
      <w:r w:rsidRPr="00B51FE5">
        <w:rPr>
          <w:i/>
          <w:iCs/>
          <w:color w:val="A02B93" w:themeColor="accent5"/>
          <w:sz w:val="22"/>
          <w:szCs w:val="22"/>
        </w:rPr>
        <w:t xml:space="preserve"> and you get maybe less mobile</w:t>
      </w:r>
      <w:r w:rsidR="00B51FE5" w:rsidRPr="00B51FE5">
        <w:rPr>
          <w:i/>
          <w:iCs/>
          <w:color w:val="A02B93" w:themeColor="accent5"/>
          <w:sz w:val="22"/>
          <w:szCs w:val="22"/>
        </w:rPr>
        <w:t>…. you</w:t>
      </w:r>
      <w:r w:rsidRPr="00B51FE5">
        <w:rPr>
          <w:i/>
          <w:iCs/>
          <w:color w:val="A02B93" w:themeColor="accent5"/>
          <w:sz w:val="22"/>
          <w:szCs w:val="22"/>
        </w:rPr>
        <w:t xml:space="preserve"> can either come up and you definitely can't go down. </w:t>
      </w:r>
      <w:r w:rsidR="00B51FE5">
        <w:rPr>
          <w:i/>
          <w:iCs/>
          <w:color w:val="A02B93" w:themeColor="accent5"/>
          <w:sz w:val="22"/>
          <w:szCs w:val="22"/>
        </w:rPr>
        <w:t>T</w:t>
      </w:r>
      <w:r w:rsidRPr="00B51FE5">
        <w:rPr>
          <w:i/>
          <w:iCs/>
          <w:color w:val="A02B93" w:themeColor="accent5"/>
          <w:sz w:val="22"/>
          <w:szCs w:val="22"/>
        </w:rPr>
        <w:t>he only way you get out is in a box”</w:t>
      </w:r>
    </w:p>
    <w:p w14:paraId="406B9194" w14:textId="77777777" w:rsidR="008B5897" w:rsidRDefault="008B5897" w:rsidP="00B91996">
      <w:pPr>
        <w:spacing w:after="0"/>
        <w:rPr>
          <w:b/>
          <w:bCs/>
          <w:sz w:val="22"/>
          <w:szCs w:val="22"/>
        </w:rPr>
      </w:pPr>
    </w:p>
    <w:p w14:paraId="2370AF25" w14:textId="0496F63C" w:rsidR="00B91996" w:rsidRPr="00B91996" w:rsidRDefault="00B91996" w:rsidP="00B91996">
      <w:pPr>
        <w:spacing w:after="0"/>
        <w:rPr>
          <w:b/>
          <w:bCs/>
          <w:sz w:val="22"/>
          <w:szCs w:val="22"/>
        </w:rPr>
      </w:pPr>
      <w:r w:rsidRPr="00B91996">
        <w:rPr>
          <w:b/>
          <w:bCs/>
          <w:sz w:val="22"/>
          <w:szCs w:val="22"/>
        </w:rPr>
        <w:t>Why faith settings are uniquely positioned</w:t>
      </w:r>
    </w:p>
    <w:p w14:paraId="52B79B13" w14:textId="77777777" w:rsidR="002B04FF" w:rsidRDefault="002B04FF" w:rsidP="008B5897">
      <w:pPr>
        <w:spacing w:after="0"/>
        <w:rPr>
          <w:sz w:val="22"/>
          <w:szCs w:val="22"/>
        </w:rPr>
      </w:pPr>
    </w:p>
    <w:p w14:paraId="5CC4F2C5" w14:textId="5375C1A3" w:rsidR="00B91996" w:rsidRDefault="00717C29" w:rsidP="008B5897">
      <w:pPr>
        <w:spacing w:after="0"/>
        <w:rPr>
          <w:sz w:val="22"/>
          <w:szCs w:val="22"/>
        </w:rPr>
      </w:pPr>
      <w:r>
        <w:rPr>
          <w:noProof/>
          <w:sz w:val="22"/>
          <w:szCs w:val="22"/>
        </w:rPr>
        <w:drawing>
          <wp:anchor distT="0" distB="0" distL="114300" distR="114300" simplePos="0" relativeHeight="251673600" behindDoc="1" locked="0" layoutInCell="1" allowOverlap="1" wp14:anchorId="456DC6F6" wp14:editId="0A223126">
            <wp:simplePos x="0" y="0"/>
            <wp:positionH relativeFrom="column">
              <wp:posOffset>4076700</wp:posOffset>
            </wp:positionH>
            <wp:positionV relativeFrom="paragraph">
              <wp:posOffset>5080</wp:posOffset>
            </wp:positionV>
            <wp:extent cx="2084070" cy="1947545"/>
            <wp:effectExtent l="0" t="0" r="0" b="0"/>
            <wp:wrapTight wrapText="left">
              <wp:wrapPolygon edited="0">
                <wp:start x="0" y="0"/>
                <wp:lineTo x="0" y="21339"/>
                <wp:lineTo x="21324" y="21339"/>
                <wp:lineTo x="21324" y="0"/>
                <wp:lineTo x="0" y="0"/>
              </wp:wrapPolygon>
            </wp:wrapTight>
            <wp:docPr id="1640496342" name="Picture 15"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96342" name="Picture 15" descr="A group of people sitting at a tabl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4070" cy="1947545"/>
                    </a:xfrm>
                    <a:prstGeom prst="rect">
                      <a:avLst/>
                    </a:prstGeom>
                  </pic:spPr>
                </pic:pic>
              </a:graphicData>
            </a:graphic>
            <wp14:sizeRelH relativeFrom="margin">
              <wp14:pctWidth>0</wp14:pctWidth>
            </wp14:sizeRelH>
            <wp14:sizeRelV relativeFrom="margin">
              <wp14:pctHeight>0</wp14:pctHeight>
            </wp14:sizeRelV>
          </wp:anchor>
        </w:drawing>
      </w:r>
      <w:r w:rsidR="00B51FE5">
        <w:rPr>
          <w:sz w:val="22"/>
          <w:szCs w:val="22"/>
        </w:rPr>
        <w:t>Th</w:t>
      </w:r>
      <w:r w:rsidR="008B5897">
        <w:rPr>
          <w:sz w:val="22"/>
          <w:szCs w:val="22"/>
        </w:rPr>
        <w:t xml:space="preserve">e panel </w:t>
      </w:r>
      <w:r w:rsidR="00B51FE5">
        <w:rPr>
          <w:sz w:val="22"/>
          <w:szCs w:val="22"/>
        </w:rPr>
        <w:t>described</w:t>
      </w:r>
      <w:r w:rsidR="008B5897">
        <w:rPr>
          <w:sz w:val="22"/>
          <w:szCs w:val="22"/>
        </w:rPr>
        <w:t xml:space="preserve"> how the faith sector is uniquely positioned as they are: t</w:t>
      </w:r>
      <w:r w:rsidR="00B91996" w:rsidRPr="00B91996">
        <w:rPr>
          <w:sz w:val="22"/>
          <w:szCs w:val="22"/>
        </w:rPr>
        <w:t>rusted</w:t>
      </w:r>
      <w:r w:rsidR="008B5897">
        <w:rPr>
          <w:sz w:val="22"/>
          <w:szCs w:val="22"/>
        </w:rPr>
        <w:t>, l</w:t>
      </w:r>
      <w:r w:rsidR="00B91996" w:rsidRPr="00B91996">
        <w:rPr>
          <w:sz w:val="22"/>
          <w:szCs w:val="22"/>
        </w:rPr>
        <w:t>ocal</w:t>
      </w:r>
      <w:r w:rsidR="008B5897">
        <w:rPr>
          <w:sz w:val="22"/>
          <w:szCs w:val="22"/>
        </w:rPr>
        <w:t>, o</w:t>
      </w:r>
      <w:r w:rsidR="00B91996" w:rsidRPr="00B91996">
        <w:rPr>
          <w:sz w:val="22"/>
          <w:szCs w:val="22"/>
        </w:rPr>
        <w:t>pen long hours</w:t>
      </w:r>
      <w:r w:rsidR="008B5897">
        <w:rPr>
          <w:sz w:val="22"/>
          <w:szCs w:val="22"/>
        </w:rPr>
        <w:t>, s</w:t>
      </w:r>
      <w:r w:rsidR="00B91996" w:rsidRPr="00B91996">
        <w:rPr>
          <w:sz w:val="22"/>
          <w:szCs w:val="22"/>
        </w:rPr>
        <w:t>een as sanctuary</w:t>
      </w:r>
      <w:r w:rsidR="008B5897">
        <w:rPr>
          <w:sz w:val="22"/>
          <w:szCs w:val="22"/>
        </w:rPr>
        <w:t xml:space="preserve"> and s</w:t>
      </w:r>
      <w:r w:rsidR="00B91996" w:rsidRPr="00B91996">
        <w:rPr>
          <w:sz w:val="22"/>
          <w:szCs w:val="22"/>
        </w:rPr>
        <w:t>taffed by volunteers with deep community insight</w:t>
      </w:r>
      <w:r>
        <w:rPr>
          <w:sz w:val="22"/>
          <w:szCs w:val="22"/>
        </w:rPr>
        <w:t>.</w:t>
      </w:r>
    </w:p>
    <w:p w14:paraId="1FA90CAB" w14:textId="77777777" w:rsidR="00717C29" w:rsidRPr="00B91996" w:rsidRDefault="00717C29" w:rsidP="008B5897">
      <w:pPr>
        <w:spacing w:after="0"/>
        <w:rPr>
          <w:sz w:val="22"/>
          <w:szCs w:val="22"/>
        </w:rPr>
      </w:pPr>
    </w:p>
    <w:p w14:paraId="0AA245E3" w14:textId="780D6D55" w:rsidR="00B91996" w:rsidRPr="00B91996" w:rsidRDefault="00B91996" w:rsidP="00B91996">
      <w:pPr>
        <w:spacing w:after="0"/>
        <w:rPr>
          <w:sz w:val="22"/>
          <w:szCs w:val="22"/>
        </w:rPr>
      </w:pPr>
      <w:r w:rsidRPr="00B91996">
        <w:rPr>
          <w:sz w:val="22"/>
          <w:szCs w:val="22"/>
        </w:rPr>
        <w:t>Reverend James highlighted:</w:t>
      </w:r>
    </w:p>
    <w:p w14:paraId="0E5FD289" w14:textId="1A535DC9" w:rsidR="00B91996" w:rsidRPr="00B91996" w:rsidRDefault="00B91996" w:rsidP="00B91996">
      <w:pPr>
        <w:spacing w:after="0"/>
        <w:rPr>
          <w:i/>
          <w:iCs/>
          <w:color w:val="A02B93" w:themeColor="accent5"/>
          <w:sz w:val="22"/>
          <w:szCs w:val="22"/>
        </w:rPr>
      </w:pPr>
      <w:r w:rsidRPr="00B91996">
        <w:rPr>
          <w:i/>
          <w:iCs/>
          <w:color w:val="A02B93" w:themeColor="accent5"/>
          <w:sz w:val="22"/>
          <w:szCs w:val="22"/>
        </w:rPr>
        <w:t>“Every Sunday people stay in the church until 6pm just to be warm and safe.”</w:t>
      </w:r>
    </w:p>
    <w:p w14:paraId="50F68120" w14:textId="77777777" w:rsidR="008B5897" w:rsidRDefault="008B5897" w:rsidP="00B91996">
      <w:pPr>
        <w:spacing w:after="0"/>
        <w:rPr>
          <w:sz w:val="22"/>
          <w:szCs w:val="22"/>
        </w:rPr>
      </w:pPr>
    </w:p>
    <w:p w14:paraId="0D1C86AC" w14:textId="63B5CFEC" w:rsidR="00B91996" w:rsidRPr="00B91996" w:rsidRDefault="00B91996" w:rsidP="00B91996">
      <w:pPr>
        <w:spacing w:after="0"/>
        <w:rPr>
          <w:sz w:val="22"/>
          <w:szCs w:val="22"/>
        </w:rPr>
      </w:pPr>
      <w:r w:rsidRPr="00B91996">
        <w:rPr>
          <w:sz w:val="22"/>
          <w:szCs w:val="22"/>
        </w:rPr>
        <w:t>Sophia explained mosques historically served as sanctuaries:</w:t>
      </w:r>
    </w:p>
    <w:p w14:paraId="1A67311B" w14:textId="77777777" w:rsidR="00B91996" w:rsidRPr="00B51FE5" w:rsidRDefault="00B91996" w:rsidP="00B91996">
      <w:pPr>
        <w:spacing w:after="0"/>
        <w:rPr>
          <w:color w:val="A02B93" w:themeColor="accent5"/>
          <w:sz w:val="22"/>
          <w:szCs w:val="22"/>
        </w:rPr>
      </w:pPr>
      <w:r w:rsidRPr="00B91996">
        <w:rPr>
          <w:color w:val="A02B93" w:themeColor="accent5"/>
          <w:sz w:val="22"/>
          <w:szCs w:val="22"/>
        </w:rPr>
        <w:t>“It breaks my heart that we cannot offer full sanctuary due to modern restrictions.”</w:t>
      </w:r>
    </w:p>
    <w:p w14:paraId="0A237582" w14:textId="77777777" w:rsidR="008B5897" w:rsidRDefault="008B5897" w:rsidP="00B91996">
      <w:pPr>
        <w:spacing w:after="0"/>
        <w:rPr>
          <w:sz w:val="22"/>
          <w:szCs w:val="22"/>
        </w:rPr>
      </w:pPr>
    </w:p>
    <w:p w14:paraId="2AE73DEF" w14:textId="7351A8C9" w:rsidR="008B5897" w:rsidRDefault="008B5897" w:rsidP="00B91996">
      <w:pPr>
        <w:spacing w:after="0"/>
        <w:rPr>
          <w:sz w:val="22"/>
          <w:szCs w:val="22"/>
        </w:rPr>
      </w:pPr>
      <w:r>
        <w:rPr>
          <w:sz w:val="22"/>
          <w:szCs w:val="22"/>
        </w:rPr>
        <w:t xml:space="preserve">Sister Christine reflected back on a time when the first </w:t>
      </w:r>
      <w:r w:rsidRPr="008B5897">
        <w:rPr>
          <w:sz w:val="22"/>
          <w:szCs w:val="22"/>
        </w:rPr>
        <w:t>British National Party (BNP</w:t>
      </w:r>
      <w:r>
        <w:rPr>
          <w:sz w:val="22"/>
          <w:szCs w:val="22"/>
        </w:rPr>
        <w:t>) councillor was elected in the borough in the1990s – highlighting the power of faith organisations and social action:</w:t>
      </w:r>
    </w:p>
    <w:p w14:paraId="6240D94F" w14:textId="1F21B006" w:rsidR="008B5897" w:rsidRPr="00B51FE5" w:rsidRDefault="008B5897" w:rsidP="00B91996">
      <w:pPr>
        <w:spacing w:after="0"/>
        <w:rPr>
          <w:i/>
          <w:iCs/>
          <w:color w:val="A02B93" w:themeColor="accent5"/>
          <w:sz w:val="22"/>
          <w:szCs w:val="22"/>
        </w:rPr>
      </w:pPr>
      <w:r w:rsidRPr="00B51FE5">
        <w:rPr>
          <w:i/>
          <w:iCs/>
          <w:color w:val="A02B93" w:themeColor="accent5"/>
          <w:sz w:val="22"/>
          <w:szCs w:val="22"/>
        </w:rPr>
        <w:t>“One thing I'm proud of maybe is that I was involved in a huge campaign at that point to get people to vote to get him out. And the churches got together and we organised.”</w:t>
      </w:r>
    </w:p>
    <w:p w14:paraId="706FA244" w14:textId="77777777" w:rsidR="008B5897" w:rsidRPr="00B91996" w:rsidRDefault="008B5897" w:rsidP="00B91996">
      <w:pPr>
        <w:spacing w:after="0"/>
        <w:rPr>
          <w:sz w:val="22"/>
          <w:szCs w:val="22"/>
        </w:rPr>
      </w:pPr>
    </w:p>
    <w:p w14:paraId="03D38A44" w14:textId="27E02D24" w:rsidR="00B91996" w:rsidRDefault="00B91996" w:rsidP="00B91996">
      <w:pPr>
        <w:spacing w:after="0"/>
        <w:rPr>
          <w:b/>
          <w:bCs/>
          <w:sz w:val="22"/>
          <w:szCs w:val="22"/>
        </w:rPr>
      </w:pPr>
      <w:r w:rsidRPr="00B91996">
        <w:rPr>
          <w:b/>
          <w:bCs/>
          <w:sz w:val="22"/>
          <w:szCs w:val="22"/>
        </w:rPr>
        <w:t>What faith groups are already doing</w:t>
      </w:r>
    </w:p>
    <w:p w14:paraId="05A34DB1" w14:textId="77777777" w:rsidR="00B51FE5" w:rsidRDefault="00B51FE5" w:rsidP="00B91996">
      <w:pPr>
        <w:spacing w:after="0"/>
        <w:rPr>
          <w:b/>
          <w:bCs/>
          <w:sz w:val="22"/>
          <w:szCs w:val="22"/>
        </w:rPr>
      </w:pPr>
    </w:p>
    <w:p w14:paraId="157C74D8" w14:textId="5E307FCA" w:rsidR="005470D3" w:rsidRPr="00B91996" w:rsidRDefault="005470D3" w:rsidP="00B91996">
      <w:pPr>
        <w:spacing w:after="0"/>
        <w:rPr>
          <w:sz w:val="22"/>
          <w:szCs w:val="22"/>
        </w:rPr>
      </w:pPr>
      <w:r w:rsidRPr="00B51FE5">
        <w:rPr>
          <w:sz w:val="22"/>
          <w:szCs w:val="22"/>
        </w:rPr>
        <w:t xml:space="preserve">Discussion </w:t>
      </w:r>
      <w:r w:rsidR="00B51FE5" w:rsidRPr="00B51FE5">
        <w:rPr>
          <w:sz w:val="22"/>
          <w:szCs w:val="22"/>
        </w:rPr>
        <w:t>included</w:t>
      </w:r>
      <w:r w:rsidRPr="00B51FE5">
        <w:rPr>
          <w:sz w:val="22"/>
          <w:szCs w:val="22"/>
        </w:rPr>
        <w:t xml:space="preserve"> how faith group are providing: </w:t>
      </w:r>
    </w:p>
    <w:p w14:paraId="656C01AE" w14:textId="77777777" w:rsidR="00B91996" w:rsidRPr="00B91996" w:rsidRDefault="00B91996" w:rsidP="00B91996">
      <w:pPr>
        <w:numPr>
          <w:ilvl w:val="0"/>
          <w:numId w:val="8"/>
        </w:numPr>
        <w:spacing w:after="0"/>
        <w:rPr>
          <w:sz w:val="22"/>
          <w:szCs w:val="22"/>
        </w:rPr>
      </w:pPr>
      <w:r w:rsidRPr="00B91996">
        <w:rPr>
          <w:sz w:val="22"/>
          <w:szCs w:val="22"/>
        </w:rPr>
        <w:t>Night shelters</w:t>
      </w:r>
    </w:p>
    <w:p w14:paraId="7B896C24" w14:textId="77777777" w:rsidR="00B91996" w:rsidRPr="00B91996" w:rsidRDefault="00B91996" w:rsidP="00B91996">
      <w:pPr>
        <w:numPr>
          <w:ilvl w:val="0"/>
          <w:numId w:val="8"/>
        </w:numPr>
        <w:spacing w:after="0"/>
        <w:rPr>
          <w:sz w:val="22"/>
          <w:szCs w:val="22"/>
        </w:rPr>
      </w:pPr>
      <w:r w:rsidRPr="00B91996">
        <w:rPr>
          <w:sz w:val="22"/>
          <w:szCs w:val="22"/>
        </w:rPr>
        <w:t>Renting church houses to refugees</w:t>
      </w:r>
    </w:p>
    <w:p w14:paraId="62068B8D" w14:textId="77777777" w:rsidR="00B91996" w:rsidRPr="00B91996" w:rsidRDefault="00B91996" w:rsidP="00B91996">
      <w:pPr>
        <w:numPr>
          <w:ilvl w:val="0"/>
          <w:numId w:val="8"/>
        </w:numPr>
        <w:spacing w:after="0"/>
        <w:rPr>
          <w:sz w:val="22"/>
          <w:szCs w:val="22"/>
        </w:rPr>
      </w:pPr>
      <w:r w:rsidRPr="00B91996">
        <w:rPr>
          <w:sz w:val="22"/>
          <w:szCs w:val="22"/>
        </w:rPr>
        <w:t>Emergency hotel stays for women fleeing violence</w:t>
      </w:r>
    </w:p>
    <w:p w14:paraId="30247E69" w14:textId="77777777" w:rsidR="00B91996" w:rsidRPr="00B91996" w:rsidRDefault="00B91996" w:rsidP="00B91996">
      <w:pPr>
        <w:numPr>
          <w:ilvl w:val="0"/>
          <w:numId w:val="8"/>
        </w:numPr>
        <w:spacing w:after="0"/>
        <w:rPr>
          <w:sz w:val="22"/>
          <w:szCs w:val="22"/>
        </w:rPr>
      </w:pPr>
      <w:r w:rsidRPr="00B91996">
        <w:rPr>
          <w:sz w:val="22"/>
          <w:szCs w:val="22"/>
        </w:rPr>
        <w:t>Food provision to help families save money for heating</w:t>
      </w:r>
    </w:p>
    <w:p w14:paraId="031241FD" w14:textId="77777777" w:rsidR="00B91996" w:rsidRPr="00B91996" w:rsidRDefault="00B91996" w:rsidP="00B91996">
      <w:pPr>
        <w:numPr>
          <w:ilvl w:val="0"/>
          <w:numId w:val="8"/>
        </w:numPr>
        <w:spacing w:after="0"/>
        <w:rPr>
          <w:sz w:val="22"/>
          <w:szCs w:val="22"/>
        </w:rPr>
      </w:pPr>
      <w:r w:rsidRPr="00B91996">
        <w:rPr>
          <w:sz w:val="22"/>
          <w:szCs w:val="22"/>
        </w:rPr>
        <w:t>Campaigning on affordable housing and community land trusts</w:t>
      </w:r>
    </w:p>
    <w:p w14:paraId="6E7A3118" w14:textId="55186413" w:rsidR="00B91996" w:rsidRDefault="00B91996" w:rsidP="00B91996">
      <w:pPr>
        <w:numPr>
          <w:ilvl w:val="0"/>
          <w:numId w:val="8"/>
        </w:numPr>
        <w:spacing w:after="0"/>
        <w:rPr>
          <w:sz w:val="22"/>
          <w:szCs w:val="22"/>
        </w:rPr>
      </w:pPr>
      <w:r w:rsidRPr="00B91996">
        <w:rPr>
          <w:sz w:val="22"/>
          <w:szCs w:val="22"/>
        </w:rPr>
        <w:t>Signposting and emotional support</w:t>
      </w:r>
    </w:p>
    <w:p w14:paraId="0321B8C3" w14:textId="3EE9B54D" w:rsidR="005470D3" w:rsidRPr="00074A0C" w:rsidRDefault="00566694" w:rsidP="00B51FE5">
      <w:pPr>
        <w:spacing w:after="0"/>
        <w:rPr>
          <w:i/>
          <w:iCs/>
          <w:sz w:val="22"/>
          <w:szCs w:val="22"/>
        </w:rPr>
      </w:pPr>
      <w:r>
        <w:rPr>
          <w:i/>
          <w:iCs/>
          <w:noProof/>
          <w:color w:val="A02B93" w:themeColor="accent5"/>
          <w:sz w:val="20"/>
          <w:szCs w:val="20"/>
        </w:rPr>
        <w:drawing>
          <wp:anchor distT="0" distB="0" distL="114300" distR="114300" simplePos="0" relativeHeight="251677696" behindDoc="1" locked="0" layoutInCell="1" allowOverlap="1" wp14:anchorId="3D3E30C2" wp14:editId="71AD4307">
            <wp:simplePos x="0" y="0"/>
            <wp:positionH relativeFrom="margin">
              <wp:align>left</wp:align>
            </wp:positionH>
            <wp:positionV relativeFrom="paragraph">
              <wp:posOffset>111125</wp:posOffset>
            </wp:positionV>
            <wp:extent cx="1292225" cy="1835150"/>
            <wp:effectExtent l="0" t="0" r="3175" b="0"/>
            <wp:wrapTight wrapText="right">
              <wp:wrapPolygon edited="0">
                <wp:start x="0" y="0"/>
                <wp:lineTo x="0" y="21301"/>
                <wp:lineTo x="21335" y="21301"/>
                <wp:lineTo x="21335" y="0"/>
                <wp:lineTo x="0" y="0"/>
              </wp:wrapPolygon>
            </wp:wrapTight>
            <wp:docPr id="1798249200" name="Picture 29" descr="A person speak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49200" name="Picture 29" descr="A person speaking into a microphon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2225" cy="1835150"/>
                    </a:xfrm>
                    <a:prstGeom prst="rect">
                      <a:avLst/>
                    </a:prstGeom>
                  </pic:spPr>
                </pic:pic>
              </a:graphicData>
            </a:graphic>
            <wp14:sizeRelH relativeFrom="margin">
              <wp14:pctWidth>0</wp14:pctWidth>
            </wp14:sizeRelH>
            <wp14:sizeRelV relativeFrom="margin">
              <wp14:pctHeight>0</wp14:pctHeight>
            </wp14:sizeRelV>
          </wp:anchor>
        </w:drawing>
      </w:r>
      <w:r w:rsidR="00EC3856" w:rsidRPr="00B51FE5">
        <w:rPr>
          <w:i/>
          <w:iCs/>
          <w:color w:val="A02B93" w:themeColor="accent5"/>
          <w:sz w:val="20"/>
          <w:szCs w:val="20"/>
        </w:rPr>
        <w:t xml:space="preserve"> </w:t>
      </w:r>
      <w:r w:rsidR="005470D3" w:rsidRPr="00B51FE5">
        <w:rPr>
          <w:i/>
          <w:iCs/>
          <w:color w:val="A02B93" w:themeColor="accent5"/>
          <w:sz w:val="20"/>
          <w:szCs w:val="20"/>
        </w:rPr>
        <w:t>“</w:t>
      </w:r>
      <w:r w:rsidR="005470D3" w:rsidRPr="00B51FE5">
        <w:rPr>
          <w:i/>
          <w:iCs/>
          <w:color w:val="A02B93" w:themeColor="accent5"/>
          <w:sz w:val="22"/>
          <w:szCs w:val="22"/>
        </w:rPr>
        <w:t xml:space="preserve">We don't have big spaces, but the little space that we have, we make good use of. We collaborated with GrowTH and provided shelter. That's what we do in our church. People come, they sleep over, we give them dinner and breakfast…because it's a crisis, and it has to be done……we do it </w:t>
      </w:r>
      <w:r w:rsidRPr="00B51FE5">
        <w:rPr>
          <w:i/>
          <w:iCs/>
          <w:color w:val="A02B93" w:themeColor="accent5"/>
          <w:sz w:val="22"/>
          <w:szCs w:val="22"/>
        </w:rPr>
        <w:t>voluntarily,</w:t>
      </w:r>
      <w:r w:rsidR="005470D3" w:rsidRPr="00B51FE5">
        <w:rPr>
          <w:i/>
          <w:iCs/>
          <w:color w:val="A02B93" w:themeColor="accent5"/>
          <w:sz w:val="22"/>
          <w:szCs w:val="22"/>
        </w:rPr>
        <w:t xml:space="preserve"> but we do it so well” </w:t>
      </w:r>
      <w:r w:rsidR="005470D3" w:rsidRPr="00074A0C">
        <w:rPr>
          <w:i/>
          <w:iCs/>
          <w:sz w:val="22"/>
          <w:szCs w:val="22"/>
        </w:rPr>
        <w:t xml:space="preserve">– Rev James </w:t>
      </w:r>
    </w:p>
    <w:p w14:paraId="71547D5E" w14:textId="77777777" w:rsidR="005470D3" w:rsidRDefault="005470D3" w:rsidP="005470D3">
      <w:pPr>
        <w:spacing w:after="0"/>
        <w:ind w:left="360"/>
        <w:rPr>
          <w:i/>
          <w:iCs/>
          <w:sz w:val="22"/>
          <w:szCs w:val="22"/>
        </w:rPr>
      </w:pPr>
    </w:p>
    <w:p w14:paraId="18C5E695" w14:textId="7160D7E7" w:rsidR="005470D3" w:rsidRDefault="00B51FE5" w:rsidP="00B51FE5">
      <w:pPr>
        <w:spacing w:after="0"/>
        <w:rPr>
          <w:i/>
          <w:iCs/>
          <w:sz w:val="22"/>
          <w:szCs w:val="22"/>
        </w:rPr>
      </w:pPr>
      <w:r>
        <w:rPr>
          <w:i/>
          <w:iCs/>
          <w:color w:val="A02B93" w:themeColor="accent5"/>
          <w:sz w:val="22"/>
          <w:szCs w:val="22"/>
        </w:rPr>
        <w:t>“</w:t>
      </w:r>
      <w:r w:rsidR="005470D3" w:rsidRPr="00B51FE5">
        <w:rPr>
          <w:i/>
          <w:iCs/>
          <w:color w:val="A02B93" w:themeColor="accent5"/>
          <w:sz w:val="22"/>
          <w:szCs w:val="22"/>
        </w:rPr>
        <w:t xml:space="preserve">Mosques are places of sanctuary – </w:t>
      </w:r>
      <w:r w:rsidR="00566694" w:rsidRPr="00B51FE5">
        <w:rPr>
          <w:i/>
          <w:iCs/>
          <w:color w:val="A02B93" w:themeColor="accent5"/>
          <w:sz w:val="22"/>
          <w:szCs w:val="22"/>
        </w:rPr>
        <w:t>we feel</w:t>
      </w:r>
      <w:r w:rsidR="005470D3" w:rsidRPr="00B51FE5">
        <w:rPr>
          <w:i/>
          <w:iCs/>
          <w:color w:val="A02B93" w:themeColor="accent5"/>
          <w:sz w:val="22"/>
          <w:szCs w:val="22"/>
        </w:rPr>
        <w:t xml:space="preserve"> despair at times as we are not equipped so we can't give that sanctuary to people who are homeless. </w:t>
      </w:r>
      <w:r w:rsidRPr="00B51FE5">
        <w:rPr>
          <w:i/>
          <w:iCs/>
          <w:color w:val="A02B93" w:themeColor="accent5"/>
          <w:sz w:val="22"/>
          <w:szCs w:val="22"/>
        </w:rPr>
        <w:t>The mosque and I</w:t>
      </w:r>
      <w:r w:rsidR="005470D3" w:rsidRPr="00B51FE5">
        <w:rPr>
          <w:i/>
          <w:iCs/>
          <w:color w:val="A02B93" w:themeColor="accent5"/>
          <w:sz w:val="22"/>
          <w:szCs w:val="22"/>
        </w:rPr>
        <w:t xml:space="preserve"> </w:t>
      </w:r>
      <w:r w:rsidR="00B669D0" w:rsidRPr="00B51FE5">
        <w:rPr>
          <w:i/>
          <w:iCs/>
          <w:color w:val="A02B93" w:themeColor="accent5"/>
          <w:sz w:val="22"/>
          <w:szCs w:val="22"/>
        </w:rPr>
        <w:t>have</w:t>
      </w:r>
      <w:r w:rsidR="005470D3" w:rsidRPr="00B51FE5">
        <w:rPr>
          <w:i/>
          <w:iCs/>
          <w:color w:val="A02B93" w:themeColor="accent5"/>
          <w:sz w:val="22"/>
          <w:szCs w:val="22"/>
        </w:rPr>
        <w:t xml:space="preserve"> organised money or provisions where we put women who are in those desperate situations in a hotel for a night </w:t>
      </w:r>
      <w:r w:rsidR="005470D3" w:rsidRPr="00B51FE5">
        <w:rPr>
          <w:i/>
          <w:iCs/>
          <w:color w:val="A02B93" w:themeColor="accent5"/>
          <w:sz w:val="22"/>
          <w:szCs w:val="22"/>
        </w:rPr>
        <w:lastRenderedPageBreak/>
        <w:t xml:space="preserve">at least until the offices are open. Some women are </w:t>
      </w:r>
      <w:r w:rsidR="00B669D0" w:rsidRPr="00B51FE5">
        <w:rPr>
          <w:i/>
          <w:iCs/>
          <w:color w:val="A02B93" w:themeColor="accent5"/>
          <w:sz w:val="22"/>
          <w:szCs w:val="22"/>
        </w:rPr>
        <w:t>vulnerable or</w:t>
      </w:r>
      <w:r w:rsidR="005470D3" w:rsidRPr="00B51FE5">
        <w:rPr>
          <w:i/>
          <w:iCs/>
          <w:color w:val="A02B93" w:themeColor="accent5"/>
          <w:sz w:val="22"/>
          <w:szCs w:val="22"/>
        </w:rPr>
        <w:t xml:space="preserve"> are in domestic abuse situations or had to flee home. We are a safe space and that's where people end up going.”</w:t>
      </w:r>
      <w:r w:rsidR="00074A0C" w:rsidRPr="00B51FE5">
        <w:rPr>
          <w:i/>
          <w:iCs/>
          <w:color w:val="A02B93" w:themeColor="accent5"/>
          <w:sz w:val="22"/>
          <w:szCs w:val="22"/>
        </w:rPr>
        <w:t xml:space="preserve"> </w:t>
      </w:r>
      <w:r w:rsidR="00074A0C">
        <w:rPr>
          <w:i/>
          <w:iCs/>
          <w:sz w:val="22"/>
          <w:szCs w:val="22"/>
        </w:rPr>
        <w:t>– Su</w:t>
      </w:r>
      <w:r>
        <w:rPr>
          <w:i/>
          <w:iCs/>
          <w:sz w:val="22"/>
          <w:szCs w:val="22"/>
        </w:rPr>
        <w:t>f</w:t>
      </w:r>
      <w:r w:rsidR="00074A0C">
        <w:rPr>
          <w:i/>
          <w:iCs/>
          <w:sz w:val="22"/>
          <w:szCs w:val="22"/>
        </w:rPr>
        <w:t>ia Alam</w:t>
      </w:r>
    </w:p>
    <w:p w14:paraId="48A7B54F" w14:textId="77777777" w:rsidR="00074A0C" w:rsidRDefault="00074A0C" w:rsidP="005470D3">
      <w:pPr>
        <w:spacing w:after="0"/>
        <w:ind w:left="360"/>
        <w:rPr>
          <w:i/>
          <w:iCs/>
          <w:sz w:val="22"/>
          <w:szCs w:val="22"/>
        </w:rPr>
      </w:pPr>
    </w:p>
    <w:p w14:paraId="03F4F367" w14:textId="13DAC4C1" w:rsidR="00074A0C" w:rsidRDefault="00074A0C" w:rsidP="00B51FE5">
      <w:pPr>
        <w:spacing w:after="0"/>
        <w:rPr>
          <w:i/>
          <w:iCs/>
          <w:sz w:val="22"/>
          <w:szCs w:val="22"/>
        </w:rPr>
      </w:pPr>
      <w:r w:rsidRPr="00B51FE5">
        <w:rPr>
          <w:i/>
          <w:iCs/>
          <w:color w:val="A02B93" w:themeColor="accent5"/>
          <w:sz w:val="22"/>
          <w:szCs w:val="22"/>
        </w:rPr>
        <w:t>“Nobody wants to move out from a place they call home. They shouldn't have to. They want to be around the mo</w:t>
      </w:r>
      <w:r w:rsidR="00B51FE5">
        <w:rPr>
          <w:i/>
          <w:iCs/>
          <w:color w:val="A02B93" w:themeColor="accent5"/>
          <w:sz w:val="22"/>
          <w:szCs w:val="22"/>
        </w:rPr>
        <w:t>sque</w:t>
      </w:r>
      <w:r w:rsidRPr="00B51FE5">
        <w:rPr>
          <w:i/>
          <w:iCs/>
          <w:color w:val="A02B93" w:themeColor="accent5"/>
          <w:sz w:val="22"/>
          <w:szCs w:val="22"/>
        </w:rPr>
        <w:t xml:space="preserve"> that they go to pray in. They want to be in the community that supports them with child care</w:t>
      </w:r>
      <w:r>
        <w:rPr>
          <w:i/>
          <w:iCs/>
          <w:sz w:val="22"/>
          <w:szCs w:val="22"/>
        </w:rPr>
        <w:t xml:space="preserve">” – Sufia Alam </w:t>
      </w:r>
    </w:p>
    <w:p w14:paraId="09BF58E6" w14:textId="77777777" w:rsidR="00074A0C" w:rsidRDefault="00074A0C" w:rsidP="005470D3">
      <w:pPr>
        <w:spacing w:after="0"/>
        <w:ind w:left="360"/>
        <w:rPr>
          <w:i/>
          <w:iCs/>
          <w:sz w:val="22"/>
          <w:szCs w:val="22"/>
        </w:rPr>
      </w:pPr>
    </w:p>
    <w:p w14:paraId="65A9483D" w14:textId="4D4EAA77" w:rsidR="00B91996" w:rsidRPr="00EC3856" w:rsidRDefault="00074A0C" w:rsidP="00B91996">
      <w:pPr>
        <w:spacing w:after="0"/>
        <w:rPr>
          <w:b/>
          <w:bCs/>
          <w:sz w:val="32"/>
          <w:szCs w:val="32"/>
        </w:rPr>
      </w:pPr>
      <w:r w:rsidRPr="00EC3856">
        <w:rPr>
          <w:b/>
          <w:bCs/>
          <w:sz w:val="32"/>
          <w:szCs w:val="32"/>
        </w:rPr>
        <w:t xml:space="preserve">Reflections from attendees </w:t>
      </w:r>
      <w:r w:rsidR="00B91996" w:rsidRPr="00EC3856">
        <w:rPr>
          <w:b/>
          <w:bCs/>
          <w:sz w:val="32"/>
          <w:szCs w:val="32"/>
        </w:rPr>
        <w:t xml:space="preserve"> </w:t>
      </w:r>
    </w:p>
    <w:p w14:paraId="7CB368A1" w14:textId="77777777" w:rsidR="00373102" w:rsidRDefault="00373102" w:rsidP="00B91996">
      <w:pPr>
        <w:spacing w:after="0"/>
        <w:rPr>
          <w:b/>
          <w:bCs/>
        </w:rPr>
      </w:pPr>
    </w:p>
    <w:p w14:paraId="70BD8C63" w14:textId="7E3A17EA" w:rsidR="00373102" w:rsidRPr="00B91996" w:rsidRDefault="00373102" w:rsidP="00373102">
      <w:pPr>
        <w:spacing w:after="0"/>
        <w:jc w:val="center"/>
        <w:rPr>
          <w:b/>
          <w:bCs/>
        </w:rPr>
      </w:pPr>
      <w:r>
        <w:rPr>
          <w:b/>
          <w:bCs/>
          <w:noProof/>
        </w:rPr>
        <w:drawing>
          <wp:inline distT="0" distB="0" distL="0" distR="0" wp14:anchorId="15B46E3C" wp14:editId="753C9D0B">
            <wp:extent cx="3727450" cy="2484830"/>
            <wp:effectExtent l="0" t="0" r="6350" b="0"/>
            <wp:docPr id="552656702" name="Picture 18"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56702" name="Picture 18" descr="A group of people sitting in a room&#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35800" cy="2490397"/>
                    </a:xfrm>
                    <a:prstGeom prst="rect">
                      <a:avLst/>
                    </a:prstGeom>
                  </pic:spPr>
                </pic:pic>
              </a:graphicData>
            </a:graphic>
          </wp:inline>
        </w:drawing>
      </w:r>
    </w:p>
    <w:p w14:paraId="43940E11" w14:textId="77777777" w:rsidR="00005D78" w:rsidRDefault="00005D78" w:rsidP="00005D78">
      <w:pPr>
        <w:spacing w:after="0"/>
        <w:rPr>
          <w:sz w:val="22"/>
          <w:szCs w:val="22"/>
        </w:rPr>
      </w:pPr>
    </w:p>
    <w:p w14:paraId="6616189A" w14:textId="7DDDDDD4" w:rsidR="00005D78" w:rsidRDefault="00005D78" w:rsidP="00005D78">
      <w:pPr>
        <w:spacing w:after="0"/>
        <w:rPr>
          <w:sz w:val="22"/>
          <w:szCs w:val="22"/>
        </w:rPr>
      </w:pPr>
      <w:r w:rsidRPr="00005D78">
        <w:rPr>
          <w:sz w:val="22"/>
          <w:szCs w:val="22"/>
        </w:rPr>
        <w:t>A GP described how overcrowding, damp, and unsafe housing in Tower Hamlets directly affect patients’ health, stressing that wider social factors like housing and employment matter as much as medical treatment. He promoted community-based support, including employment programmes, and encouraged collaboration on housing and homelessness.</w:t>
      </w:r>
    </w:p>
    <w:p w14:paraId="65F4DD62" w14:textId="77777777" w:rsidR="00005D78" w:rsidRDefault="00005D78" w:rsidP="00005D78">
      <w:pPr>
        <w:spacing w:after="0"/>
        <w:rPr>
          <w:sz w:val="22"/>
          <w:szCs w:val="22"/>
        </w:rPr>
      </w:pPr>
    </w:p>
    <w:p w14:paraId="55244354" w14:textId="77777777" w:rsidR="00E76198" w:rsidRPr="00005D78" w:rsidRDefault="00E76198" w:rsidP="00005D78">
      <w:pPr>
        <w:spacing w:after="0"/>
        <w:rPr>
          <w:sz w:val="22"/>
          <w:szCs w:val="22"/>
        </w:rPr>
      </w:pPr>
    </w:p>
    <w:p w14:paraId="78BAB37E" w14:textId="598AA2CA" w:rsidR="00005D78" w:rsidRDefault="004056FF" w:rsidP="00005D78">
      <w:pPr>
        <w:spacing w:after="0"/>
        <w:rPr>
          <w:sz w:val="22"/>
          <w:szCs w:val="22"/>
        </w:rPr>
      </w:pPr>
      <w:r>
        <w:rPr>
          <w:noProof/>
          <w:sz w:val="22"/>
          <w:szCs w:val="22"/>
        </w:rPr>
        <w:drawing>
          <wp:anchor distT="0" distB="0" distL="114300" distR="114300" simplePos="0" relativeHeight="251674624" behindDoc="1" locked="0" layoutInCell="1" allowOverlap="1" wp14:anchorId="206528C8" wp14:editId="3693FEEB">
            <wp:simplePos x="0" y="0"/>
            <wp:positionH relativeFrom="column">
              <wp:posOffset>3378200</wp:posOffset>
            </wp:positionH>
            <wp:positionV relativeFrom="paragraph">
              <wp:posOffset>31750</wp:posOffset>
            </wp:positionV>
            <wp:extent cx="2664000" cy="1774800"/>
            <wp:effectExtent l="0" t="0" r="3175" b="0"/>
            <wp:wrapTight wrapText="left">
              <wp:wrapPolygon edited="0">
                <wp:start x="0" y="0"/>
                <wp:lineTo x="0" y="21337"/>
                <wp:lineTo x="21471" y="21337"/>
                <wp:lineTo x="21471" y="0"/>
                <wp:lineTo x="0" y="0"/>
              </wp:wrapPolygon>
            </wp:wrapTight>
            <wp:docPr id="1382856142" name="Picture 16" descr="A person standing in front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56142" name="Picture 16" descr="A person standing in front of a group of peopl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4000" cy="1774800"/>
                    </a:xfrm>
                    <a:prstGeom prst="rect">
                      <a:avLst/>
                    </a:prstGeom>
                  </pic:spPr>
                </pic:pic>
              </a:graphicData>
            </a:graphic>
            <wp14:sizeRelH relativeFrom="margin">
              <wp14:pctWidth>0</wp14:pctWidth>
            </wp14:sizeRelH>
            <wp14:sizeRelV relativeFrom="margin">
              <wp14:pctHeight>0</wp14:pctHeight>
            </wp14:sizeRelV>
          </wp:anchor>
        </w:drawing>
      </w:r>
      <w:r w:rsidR="00005D78" w:rsidRPr="00005D78">
        <w:rPr>
          <w:sz w:val="22"/>
          <w:szCs w:val="22"/>
        </w:rPr>
        <w:t>An advisor raised the dilemma of dealing with unsafe, unregulated housing: reporting landlords can make tenants homeless. Council staff acknowledged the moral tension but explained that such cases often emerge through tip-offs, that they try to ensure residents have somewhere to go, and that enforcement includes prosecuting landlords who breach licensing rules.</w:t>
      </w:r>
    </w:p>
    <w:p w14:paraId="662AAE63" w14:textId="77777777" w:rsidR="00005D78" w:rsidRPr="00005D78" w:rsidRDefault="00005D78" w:rsidP="00005D78">
      <w:pPr>
        <w:spacing w:after="0"/>
        <w:rPr>
          <w:sz w:val="22"/>
          <w:szCs w:val="22"/>
        </w:rPr>
      </w:pPr>
    </w:p>
    <w:p w14:paraId="2D84EA07" w14:textId="37B0FDBD" w:rsidR="00005D78" w:rsidRDefault="00005D78" w:rsidP="00005D78">
      <w:pPr>
        <w:spacing w:after="0"/>
        <w:rPr>
          <w:sz w:val="22"/>
          <w:szCs w:val="22"/>
        </w:rPr>
      </w:pPr>
      <w:r w:rsidRPr="00005D78">
        <w:rPr>
          <w:sz w:val="22"/>
          <w:szCs w:val="22"/>
        </w:rPr>
        <w:t>A representative</w:t>
      </w:r>
      <w:r>
        <w:rPr>
          <w:sz w:val="22"/>
          <w:szCs w:val="22"/>
        </w:rPr>
        <w:t xml:space="preserve"> from Housing </w:t>
      </w:r>
      <w:r w:rsidR="00B51FE5">
        <w:rPr>
          <w:sz w:val="22"/>
          <w:szCs w:val="22"/>
        </w:rPr>
        <w:t>Justice</w:t>
      </w:r>
      <w:r w:rsidRPr="00005D78">
        <w:rPr>
          <w:sz w:val="22"/>
          <w:szCs w:val="22"/>
        </w:rPr>
        <w:t xml:space="preserve"> highlighted community-led solutions, such as the Refugee Lodgings Project, which connects refugees with hosts providing affordable rooms and social support.</w:t>
      </w:r>
    </w:p>
    <w:p w14:paraId="2FE1CBF8" w14:textId="77777777" w:rsidR="00005D78" w:rsidRPr="00005D78" w:rsidRDefault="00005D78" w:rsidP="00005D78">
      <w:pPr>
        <w:spacing w:after="0"/>
        <w:rPr>
          <w:sz w:val="22"/>
          <w:szCs w:val="22"/>
        </w:rPr>
      </w:pPr>
    </w:p>
    <w:p w14:paraId="5F12CEC1" w14:textId="2F52AF26" w:rsidR="00005D78" w:rsidRPr="00005D78" w:rsidRDefault="00E76198" w:rsidP="00005D78">
      <w:pPr>
        <w:spacing w:after="0"/>
        <w:rPr>
          <w:sz w:val="22"/>
          <w:szCs w:val="22"/>
        </w:rPr>
      </w:pPr>
      <w:r>
        <w:rPr>
          <w:noProof/>
          <w:sz w:val="22"/>
          <w:szCs w:val="22"/>
        </w:rPr>
        <w:lastRenderedPageBreak/>
        <w:drawing>
          <wp:anchor distT="0" distB="0" distL="114300" distR="114300" simplePos="0" relativeHeight="251675648" behindDoc="1" locked="0" layoutInCell="1" allowOverlap="1" wp14:anchorId="12161941" wp14:editId="0EC59BBD">
            <wp:simplePos x="0" y="0"/>
            <wp:positionH relativeFrom="column">
              <wp:posOffset>0</wp:posOffset>
            </wp:positionH>
            <wp:positionV relativeFrom="paragraph">
              <wp:posOffset>-2540</wp:posOffset>
            </wp:positionV>
            <wp:extent cx="2739600" cy="1828800"/>
            <wp:effectExtent l="0" t="0" r="3810" b="0"/>
            <wp:wrapTight wrapText="right">
              <wp:wrapPolygon edited="0">
                <wp:start x="0" y="0"/>
                <wp:lineTo x="0" y="21375"/>
                <wp:lineTo x="21480" y="21375"/>
                <wp:lineTo x="21480" y="0"/>
                <wp:lineTo x="0" y="0"/>
              </wp:wrapPolygon>
            </wp:wrapTight>
            <wp:docPr id="8975242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24286" name="Picture 89752428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9600" cy="1828800"/>
                    </a:xfrm>
                    <a:prstGeom prst="rect">
                      <a:avLst/>
                    </a:prstGeom>
                  </pic:spPr>
                </pic:pic>
              </a:graphicData>
            </a:graphic>
            <wp14:sizeRelH relativeFrom="margin">
              <wp14:pctWidth>0</wp14:pctWidth>
            </wp14:sizeRelH>
            <wp14:sizeRelV relativeFrom="margin">
              <wp14:pctHeight>0</wp14:pctHeight>
            </wp14:sizeRelV>
          </wp:anchor>
        </w:drawing>
      </w:r>
      <w:r w:rsidR="00005D78" w:rsidRPr="00005D78">
        <w:rPr>
          <w:sz w:val="22"/>
          <w:szCs w:val="22"/>
        </w:rPr>
        <w:t>A resident then asked whether high housing costs are forcing young, skilled people to leave Tower Hamlets. Council staff confirmed this is part of a wider London affordability crisis and noted that while reforms to the private rented sector may help, deeper affordability measures are needed. They also mentioned emerging alternatives like co-living schemes and new forms of tenure to give young people more options.</w:t>
      </w:r>
    </w:p>
    <w:p w14:paraId="3F7711D2" w14:textId="121C92DA" w:rsidR="00B91996" w:rsidRPr="00B91996" w:rsidRDefault="00B91996" w:rsidP="00B91996">
      <w:pPr>
        <w:spacing w:after="0"/>
        <w:rPr>
          <w:sz w:val="22"/>
          <w:szCs w:val="22"/>
        </w:rPr>
      </w:pPr>
    </w:p>
    <w:p w14:paraId="782794C1" w14:textId="4B1A73D3" w:rsidR="00B91996" w:rsidRPr="00B91996" w:rsidRDefault="00005D78" w:rsidP="00B91996">
      <w:pPr>
        <w:spacing w:after="0"/>
        <w:rPr>
          <w:sz w:val="22"/>
          <w:szCs w:val="22"/>
        </w:rPr>
      </w:pPr>
      <w:r>
        <w:rPr>
          <w:sz w:val="22"/>
          <w:szCs w:val="22"/>
        </w:rPr>
        <w:t>THIFF co</w:t>
      </w:r>
      <w:r w:rsidR="00B51FE5">
        <w:rPr>
          <w:sz w:val="22"/>
          <w:szCs w:val="22"/>
        </w:rPr>
        <w:t xml:space="preserve">- </w:t>
      </w:r>
      <w:r>
        <w:rPr>
          <w:sz w:val="22"/>
          <w:szCs w:val="22"/>
        </w:rPr>
        <w:t xml:space="preserve">chairs then closed the </w:t>
      </w:r>
      <w:r w:rsidR="00A70B6E">
        <w:rPr>
          <w:sz w:val="22"/>
          <w:szCs w:val="22"/>
        </w:rPr>
        <w:t xml:space="preserve">event, </w:t>
      </w:r>
      <w:r w:rsidR="00A70B6E" w:rsidRPr="00B91996">
        <w:rPr>
          <w:sz w:val="22"/>
          <w:szCs w:val="22"/>
        </w:rPr>
        <w:t>thanked</w:t>
      </w:r>
      <w:r w:rsidR="00B91996" w:rsidRPr="00B91996">
        <w:rPr>
          <w:sz w:val="22"/>
          <w:szCs w:val="22"/>
        </w:rPr>
        <w:t xml:space="preserve"> attendees</w:t>
      </w:r>
      <w:r>
        <w:rPr>
          <w:sz w:val="22"/>
          <w:szCs w:val="22"/>
        </w:rPr>
        <w:t xml:space="preserve"> and </w:t>
      </w:r>
      <w:r w:rsidR="00B91996" w:rsidRPr="00B91996">
        <w:rPr>
          <w:sz w:val="22"/>
          <w:szCs w:val="22"/>
        </w:rPr>
        <w:t>emphasis</w:t>
      </w:r>
      <w:r>
        <w:rPr>
          <w:sz w:val="22"/>
          <w:szCs w:val="22"/>
        </w:rPr>
        <w:t>ed</w:t>
      </w:r>
      <w:r w:rsidR="00B91996" w:rsidRPr="00B91996">
        <w:rPr>
          <w:sz w:val="22"/>
          <w:szCs w:val="22"/>
        </w:rPr>
        <w:t>:</w:t>
      </w:r>
    </w:p>
    <w:p w14:paraId="2182A4B4" w14:textId="77777777" w:rsidR="00B91996" w:rsidRPr="00B91996" w:rsidRDefault="00B91996" w:rsidP="00B91996">
      <w:pPr>
        <w:numPr>
          <w:ilvl w:val="0"/>
          <w:numId w:val="9"/>
        </w:numPr>
        <w:spacing w:after="0"/>
        <w:rPr>
          <w:sz w:val="22"/>
          <w:szCs w:val="22"/>
        </w:rPr>
      </w:pPr>
      <w:r w:rsidRPr="00B91996">
        <w:rPr>
          <w:sz w:val="22"/>
          <w:szCs w:val="22"/>
        </w:rPr>
        <w:t>The urgency of the housing crisis</w:t>
      </w:r>
    </w:p>
    <w:p w14:paraId="2BF55925" w14:textId="77777777" w:rsidR="00B91996" w:rsidRPr="00B91996" w:rsidRDefault="00B91996" w:rsidP="00B91996">
      <w:pPr>
        <w:numPr>
          <w:ilvl w:val="0"/>
          <w:numId w:val="9"/>
        </w:numPr>
        <w:spacing w:after="0"/>
        <w:rPr>
          <w:sz w:val="22"/>
          <w:szCs w:val="22"/>
        </w:rPr>
      </w:pPr>
      <w:r w:rsidRPr="00B91996">
        <w:rPr>
          <w:sz w:val="22"/>
          <w:szCs w:val="22"/>
        </w:rPr>
        <w:t>The unique power of interfaith collaboration</w:t>
      </w:r>
    </w:p>
    <w:p w14:paraId="7E69AC6A" w14:textId="77777777" w:rsidR="00B91996" w:rsidRPr="00B91996" w:rsidRDefault="00B91996" w:rsidP="00B91996">
      <w:pPr>
        <w:numPr>
          <w:ilvl w:val="0"/>
          <w:numId w:val="9"/>
        </w:numPr>
        <w:spacing w:after="0"/>
        <w:rPr>
          <w:sz w:val="22"/>
          <w:szCs w:val="22"/>
        </w:rPr>
      </w:pPr>
      <w:r w:rsidRPr="00B91996">
        <w:rPr>
          <w:sz w:val="22"/>
          <w:szCs w:val="22"/>
        </w:rPr>
        <w:t>The need to continue sharing stories, data, and solutions</w:t>
      </w:r>
    </w:p>
    <w:p w14:paraId="370865C1" w14:textId="435FE97D" w:rsidR="00B91996" w:rsidRDefault="00373102" w:rsidP="00B91996">
      <w:pPr>
        <w:numPr>
          <w:ilvl w:val="0"/>
          <w:numId w:val="9"/>
        </w:numPr>
        <w:spacing w:after="0"/>
        <w:rPr>
          <w:sz w:val="22"/>
          <w:szCs w:val="22"/>
        </w:rPr>
      </w:pPr>
      <w:r w:rsidRPr="00A70B6E">
        <w:rPr>
          <w:noProof/>
          <w:sz w:val="22"/>
          <w:szCs w:val="22"/>
        </w:rPr>
        <mc:AlternateContent>
          <mc:Choice Requires="wps">
            <w:drawing>
              <wp:anchor distT="45720" distB="45720" distL="114300" distR="114300" simplePos="0" relativeHeight="251669504" behindDoc="0" locked="0" layoutInCell="1" allowOverlap="1" wp14:anchorId="12BFDEA2" wp14:editId="0C6BC458">
                <wp:simplePos x="0" y="0"/>
                <wp:positionH relativeFrom="column">
                  <wp:posOffset>-38100</wp:posOffset>
                </wp:positionH>
                <wp:positionV relativeFrom="paragraph">
                  <wp:posOffset>539115</wp:posOffset>
                </wp:positionV>
                <wp:extent cx="5600700" cy="387350"/>
                <wp:effectExtent l="57150" t="57150" r="76200" b="69850"/>
                <wp:wrapSquare wrapText="bothSides"/>
                <wp:docPr id="498400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87350"/>
                        </a:xfrm>
                        <a:prstGeom prst="rect">
                          <a:avLst/>
                        </a:prstGeom>
                        <a:solidFill>
                          <a:srgbClr val="FFCCFF"/>
                        </a:solidFill>
                        <a:ln w="9525">
                          <a:solidFill>
                            <a:srgbClr val="000000"/>
                          </a:solidFill>
                          <a:miter lim="800000"/>
                          <a:headEnd/>
                          <a:tailEnd/>
                        </a:ln>
                        <a:effectLst>
                          <a:glow rad="50800">
                            <a:schemeClr val="accent1">
                              <a:alpha val="40000"/>
                            </a:schemeClr>
                          </a:glow>
                        </a:effectLst>
                      </wps:spPr>
                      <wps:txbx>
                        <w:txbxContent>
                          <w:p w14:paraId="1DC24E3A" w14:textId="79F998C9" w:rsidR="00A70B6E" w:rsidRPr="00B91996" w:rsidRDefault="00A70B6E" w:rsidP="00A70B6E">
                            <w:pPr>
                              <w:spacing w:after="0"/>
                              <w:jc w:val="center"/>
                              <w:rPr>
                                <w:i/>
                                <w:iCs/>
                                <w:sz w:val="22"/>
                                <w:szCs w:val="22"/>
                              </w:rPr>
                            </w:pPr>
                            <w:r w:rsidRPr="00B91996">
                              <w:rPr>
                                <w:i/>
                                <w:iCs/>
                                <w:sz w:val="22"/>
                                <w:szCs w:val="22"/>
                              </w:rPr>
                              <w:t xml:space="preserve">“We need to work together. </w:t>
                            </w:r>
                            <w:r w:rsidR="009D7224">
                              <w:rPr>
                                <w:i/>
                                <w:iCs/>
                                <w:sz w:val="22"/>
                                <w:szCs w:val="22"/>
                              </w:rPr>
                              <w:t xml:space="preserve"> </w:t>
                            </w:r>
                            <w:r w:rsidRPr="00B91996">
                              <w:rPr>
                                <w:i/>
                                <w:iCs/>
                                <w:sz w:val="22"/>
                                <w:szCs w:val="22"/>
                              </w:rPr>
                              <w:t>One day, may every home in our borough be a happy place.”</w:t>
                            </w:r>
                          </w:p>
                          <w:p w14:paraId="13207899" w14:textId="5C7208A3" w:rsidR="00A70B6E" w:rsidRDefault="00A70B6E" w:rsidP="00A70B6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FDEA2" id="_x0000_s1030" type="#_x0000_t202" style="position:absolute;left:0;text-align:left;margin-left:-3pt;margin-top:42.45pt;width:441pt;height:3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" fillcolor="#fcf">
                <v:textbox>
                  <w:txbxContent>
                    <w:p w14:paraId="1DC24E3A" w14:textId="79F998C9" w:rsidR="00A70B6E" w:rsidRPr="00B91996" w:rsidRDefault="00A70B6E" w:rsidP="00A70B6E">
                      <w:pPr>
                        <w:spacing w:after="0"/>
                        <w:jc w:val="center"/>
                        <w:rPr>
                          <w:i/>
                          <w:iCs/>
                          <w:sz w:val="22"/>
                          <w:szCs w:val="22"/>
                        </w:rPr>
                      </w:pPr>
                      <w:r w:rsidRPr="00B91996">
                        <w:rPr>
                          <w:i/>
                          <w:iCs/>
                          <w:sz w:val="22"/>
                          <w:szCs w:val="22"/>
                        </w:rPr>
                        <w:t xml:space="preserve">“We need to work together. </w:t>
                      </w:r>
                      <w:r w:rsidR="009D7224">
                        <w:rPr>
                          <w:i/>
                          <w:iCs/>
                          <w:sz w:val="22"/>
                          <w:szCs w:val="22"/>
                        </w:rPr>
                        <w:t xml:space="preserve"> </w:t>
                      </w:r>
                      <w:r w:rsidRPr="00B91996">
                        <w:rPr>
                          <w:i/>
                          <w:iCs/>
                          <w:sz w:val="22"/>
                          <w:szCs w:val="22"/>
                        </w:rPr>
                        <w:t>One day, may every home in our borough be a happy place.”</w:t>
                      </w:r>
                    </w:p>
                    <w:p w14:paraId="13207899" w14:textId="5C7208A3" w:rsidR="00A70B6E" w:rsidRDefault="00A70B6E" w:rsidP="00A70B6E">
                      <w:pPr>
                        <w:jc w:val="center"/>
                      </w:pPr>
                    </w:p>
                  </w:txbxContent>
                </v:textbox>
                <w10:wrap type="square"/>
              </v:shape>
            </w:pict>
          </mc:Fallback>
        </mc:AlternateContent>
      </w:r>
      <w:r w:rsidR="00B91996" w:rsidRPr="00B91996">
        <w:rPr>
          <w:sz w:val="22"/>
          <w:szCs w:val="22"/>
        </w:rPr>
        <w:t>The role of housing in issues like violence against women and girls, mental health, and social cohesion</w:t>
      </w:r>
    </w:p>
    <w:p w14:paraId="5E4CE742" w14:textId="5ECEECD1" w:rsidR="00A70B6E" w:rsidRDefault="00A70B6E" w:rsidP="00A70B6E">
      <w:pPr>
        <w:spacing w:after="0"/>
        <w:rPr>
          <w:sz w:val="22"/>
          <w:szCs w:val="22"/>
        </w:rPr>
      </w:pPr>
    </w:p>
    <w:p w14:paraId="0CD7D145" w14:textId="6E775D99" w:rsidR="00373102" w:rsidRDefault="0087501C" w:rsidP="009A0D13">
      <w:pPr>
        <w:spacing w:after="0"/>
        <w:rPr>
          <w:b/>
          <w:bCs/>
          <w:sz w:val="32"/>
          <w:szCs w:val="32"/>
        </w:rPr>
      </w:pPr>
      <w:r>
        <w:rPr>
          <w:b/>
          <w:bCs/>
          <w:sz w:val="32"/>
          <w:szCs w:val="32"/>
        </w:rPr>
        <w:t xml:space="preserve">Connecting over </w:t>
      </w:r>
      <w:r w:rsidR="00373102" w:rsidRPr="00373102">
        <w:rPr>
          <w:b/>
          <w:bCs/>
          <w:sz w:val="32"/>
          <w:szCs w:val="32"/>
        </w:rPr>
        <w:t>refreshments</w:t>
      </w:r>
    </w:p>
    <w:p w14:paraId="724928BC" w14:textId="77777777" w:rsidR="0087501C" w:rsidRDefault="0087501C" w:rsidP="009A0D13">
      <w:pPr>
        <w:spacing w:after="0"/>
        <w:rPr>
          <w:b/>
          <w:bCs/>
          <w:sz w:val="32"/>
          <w:szCs w:val="32"/>
        </w:rPr>
      </w:pPr>
    </w:p>
    <w:p w14:paraId="289BA698" w14:textId="6434517F" w:rsidR="0087501C" w:rsidRPr="00373102" w:rsidRDefault="00566694" w:rsidP="009A0D13">
      <w:pPr>
        <w:spacing w:after="0"/>
        <w:rPr>
          <w:b/>
          <w:bCs/>
          <w:sz w:val="32"/>
          <w:szCs w:val="32"/>
        </w:rPr>
      </w:pPr>
      <w:r>
        <w:rPr>
          <w:b/>
          <w:bCs/>
          <w:sz w:val="32"/>
          <w:szCs w:val="32"/>
        </w:rPr>
        <w:t xml:space="preserve">       </w:t>
      </w:r>
      <w:r w:rsidR="0087501C">
        <w:rPr>
          <w:b/>
          <w:bCs/>
          <w:noProof/>
          <w:sz w:val="32"/>
          <w:szCs w:val="32"/>
        </w:rPr>
        <w:drawing>
          <wp:inline distT="0" distB="0" distL="0" distR="0" wp14:anchorId="7D5344DB" wp14:editId="16841F35">
            <wp:extent cx="2143242" cy="1428750"/>
            <wp:effectExtent l="0" t="0" r="9525" b="0"/>
            <wp:docPr id="1744057936" name="Picture 19" descr="A person and person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57936" name="Picture 19" descr="A person and person in a room&#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3242" cy="1428750"/>
                    </a:xfrm>
                    <a:prstGeom prst="rect">
                      <a:avLst/>
                    </a:prstGeom>
                  </pic:spPr>
                </pic:pic>
              </a:graphicData>
            </a:graphic>
          </wp:inline>
        </w:drawing>
      </w:r>
      <w:r w:rsidR="0087501C">
        <w:rPr>
          <w:b/>
          <w:bCs/>
          <w:sz w:val="32"/>
          <w:szCs w:val="32"/>
        </w:rPr>
        <w:t xml:space="preserve"> </w:t>
      </w:r>
      <w:r>
        <w:rPr>
          <w:b/>
          <w:bCs/>
          <w:sz w:val="32"/>
          <w:szCs w:val="32"/>
        </w:rPr>
        <w:t xml:space="preserve">                </w:t>
      </w:r>
      <w:r w:rsidR="0087501C">
        <w:rPr>
          <w:b/>
          <w:bCs/>
          <w:sz w:val="32"/>
          <w:szCs w:val="32"/>
        </w:rPr>
        <w:t xml:space="preserve">  </w:t>
      </w:r>
      <w:r w:rsidR="0087501C">
        <w:rPr>
          <w:b/>
          <w:bCs/>
          <w:noProof/>
          <w:sz w:val="32"/>
          <w:szCs w:val="32"/>
        </w:rPr>
        <w:drawing>
          <wp:inline distT="0" distB="0" distL="0" distR="0" wp14:anchorId="24D93E84" wp14:editId="2416B756">
            <wp:extent cx="2105142" cy="1403350"/>
            <wp:effectExtent l="0" t="0" r="9525" b="6350"/>
            <wp:docPr id="3682282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28274" name="Picture 368228274"/>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2105142" cy="1403350"/>
                    </a:xfrm>
                    <a:prstGeom prst="rect">
                      <a:avLst/>
                    </a:prstGeom>
                  </pic:spPr>
                </pic:pic>
              </a:graphicData>
            </a:graphic>
          </wp:inline>
        </w:drawing>
      </w:r>
    </w:p>
    <w:p w14:paraId="35861AA5" w14:textId="77777777" w:rsidR="00373102" w:rsidRDefault="00373102" w:rsidP="009A0D13">
      <w:pPr>
        <w:spacing w:after="0"/>
        <w:rPr>
          <w:sz w:val="22"/>
          <w:szCs w:val="22"/>
        </w:rPr>
      </w:pPr>
    </w:p>
    <w:p w14:paraId="52E7CD41" w14:textId="2A1B256C" w:rsidR="0087501C" w:rsidRDefault="00B51FE5" w:rsidP="009A0D13">
      <w:pPr>
        <w:spacing w:after="0"/>
        <w:rPr>
          <w:sz w:val="22"/>
          <w:szCs w:val="22"/>
        </w:rPr>
      </w:pPr>
      <w:r>
        <w:rPr>
          <w:sz w:val="22"/>
          <w:szCs w:val="22"/>
        </w:rPr>
        <w:t xml:space="preserve">Attendees then enjoyed networking </w:t>
      </w:r>
      <w:r w:rsidR="0087501C">
        <w:rPr>
          <w:sz w:val="22"/>
          <w:szCs w:val="22"/>
        </w:rPr>
        <w:t xml:space="preserve">with each other, sharing news about their individual work and projects, gaining new connections and knowledge about other work locally. </w:t>
      </w:r>
    </w:p>
    <w:p w14:paraId="7A1323F0" w14:textId="77777777" w:rsidR="0087501C" w:rsidRDefault="0087501C" w:rsidP="009A0D13">
      <w:pPr>
        <w:spacing w:after="0"/>
        <w:rPr>
          <w:sz w:val="22"/>
          <w:szCs w:val="22"/>
        </w:rPr>
      </w:pPr>
    </w:p>
    <w:p w14:paraId="644C4B1A" w14:textId="19E360A1" w:rsidR="0087501C" w:rsidRDefault="00097211" w:rsidP="00377109">
      <w:pPr>
        <w:spacing w:after="0"/>
        <w:jc w:val="center"/>
        <w:rPr>
          <w:sz w:val="22"/>
          <w:szCs w:val="22"/>
        </w:rPr>
      </w:pPr>
      <w:r>
        <w:rPr>
          <w:noProof/>
          <w:sz w:val="22"/>
          <w:szCs w:val="22"/>
        </w:rPr>
        <w:drawing>
          <wp:inline distT="0" distB="0" distL="0" distR="0" wp14:anchorId="42FEB05E" wp14:editId="62BDBD5E">
            <wp:extent cx="2711450" cy="1807534"/>
            <wp:effectExtent l="0" t="0" r="0" b="2540"/>
            <wp:docPr id="613926938" name="Picture 23" descr="A group of people at a buff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26938" name="Picture 23" descr="A group of people at a buffe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5490" cy="1823560"/>
                    </a:xfrm>
                    <a:prstGeom prst="rect">
                      <a:avLst/>
                    </a:prstGeom>
                  </pic:spPr>
                </pic:pic>
              </a:graphicData>
            </a:graphic>
          </wp:inline>
        </w:drawing>
      </w:r>
    </w:p>
    <w:p w14:paraId="0D339DF5" w14:textId="77777777" w:rsidR="00097211" w:rsidRDefault="00097211" w:rsidP="009A0D13">
      <w:pPr>
        <w:spacing w:after="0"/>
        <w:rPr>
          <w:sz w:val="22"/>
          <w:szCs w:val="22"/>
        </w:rPr>
      </w:pPr>
    </w:p>
    <w:p w14:paraId="6FA24BCE" w14:textId="009398F7" w:rsidR="00097211" w:rsidRDefault="00377109" w:rsidP="009A0D13">
      <w:pPr>
        <w:spacing w:after="0"/>
        <w:rPr>
          <w:sz w:val="22"/>
          <w:szCs w:val="22"/>
        </w:rPr>
      </w:pPr>
      <w:r>
        <w:rPr>
          <w:sz w:val="22"/>
          <w:szCs w:val="22"/>
        </w:rPr>
        <w:t>Attendees interacted with our stall holders, providing information on local organisations and their offer</w:t>
      </w:r>
      <w:r w:rsidR="00005ACE">
        <w:rPr>
          <w:sz w:val="22"/>
          <w:szCs w:val="22"/>
        </w:rPr>
        <w:t>.</w:t>
      </w:r>
    </w:p>
    <w:p w14:paraId="2DD9336A" w14:textId="77777777" w:rsidR="00005ACE" w:rsidRDefault="00005ACE" w:rsidP="009A0D13">
      <w:pPr>
        <w:spacing w:after="0"/>
        <w:rPr>
          <w:sz w:val="22"/>
          <w:szCs w:val="22"/>
        </w:rPr>
      </w:pPr>
    </w:p>
    <w:p w14:paraId="53B067D0" w14:textId="4F64A542" w:rsidR="00B91996" w:rsidRPr="009A0D13" w:rsidRDefault="00005ACE" w:rsidP="009A0D13">
      <w:pPr>
        <w:spacing w:after="0"/>
        <w:rPr>
          <w:sz w:val="22"/>
          <w:szCs w:val="22"/>
        </w:rPr>
      </w:pPr>
      <w:r>
        <w:rPr>
          <w:noProof/>
          <w:sz w:val="22"/>
          <w:szCs w:val="22"/>
        </w:rPr>
        <w:drawing>
          <wp:inline distT="0" distB="0" distL="0" distR="0" wp14:anchorId="66BFE594" wp14:editId="76A5940A">
            <wp:extent cx="2803525" cy="1868913"/>
            <wp:effectExtent l="0" t="0" r="0" b="0"/>
            <wp:docPr id="6374088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08824" name="Picture 6374088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5589" cy="1876955"/>
                    </a:xfrm>
                    <a:prstGeom prst="rect">
                      <a:avLst/>
                    </a:prstGeom>
                  </pic:spPr>
                </pic:pic>
              </a:graphicData>
            </a:graphic>
          </wp:inline>
        </w:drawing>
      </w:r>
      <w:r>
        <w:rPr>
          <w:sz w:val="22"/>
          <w:szCs w:val="22"/>
        </w:rPr>
        <w:t xml:space="preserve">   </w:t>
      </w:r>
      <w:r>
        <w:rPr>
          <w:noProof/>
          <w:sz w:val="22"/>
          <w:szCs w:val="22"/>
        </w:rPr>
        <w:drawing>
          <wp:inline distT="0" distB="0" distL="0" distR="0" wp14:anchorId="7ADAD51F" wp14:editId="5E4ACCF4">
            <wp:extent cx="2806700" cy="1871030"/>
            <wp:effectExtent l="0" t="0" r="0" b="0"/>
            <wp:docPr id="367430931" name="Picture 27" descr="A group of people stand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30931" name="Picture 27" descr="A group of people standing around a tabl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6884" cy="1891151"/>
                    </a:xfrm>
                    <a:prstGeom prst="rect">
                      <a:avLst/>
                    </a:prstGeom>
                  </pic:spPr>
                </pic:pic>
              </a:graphicData>
            </a:graphic>
          </wp:inline>
        </w:drawing>
      </w:r>
    </w:p>
    <w:sectPr w:rsidR="00B91996" w:rsidRPr="009A0D13" w:rsidSect="009A0D13">
      <w:pgSz w:w="11906" w:h="16838"/>
      <w:pgMar w:top="1440" w:right="1440" w:bottom="1440" w:left="1440" w:header="708" w:footer="708" w:gutter="0"/>
      <w:pgBorders w:offsetFrom="page">
        <w:top w:val="single" w:sz="24" w:space="24" w:color="A02B93" w:themeColor="accent5"/>
        <w:left w:val="single" w:sz="24" w:space="24" w:color="A02B93" w:themeColor="accent5"/>
        <w:bottom w:val="single" w:sz="24" w:space="24" w:color="A02B93" w:themeColor="accent5"/>
        <w:right w:val="single" w:sz="24" w:space="24" w:color="A02B93" w:themeColor="accent5"/>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1DB80" w14:textId="77777777" w:rsidR="00EE2B65" w:rsidRDefault="00EE2B65" w:rsidP="00DE1C84">
      <w:pPr>
        <w:spacing w:after="0" w:line="240" w:lineRule="auto"/>
      </w:pPr>
      <w:r>
        <w:separator/>
      </w:r>
    </w:p>
  </w:endnote>
  <w:endnote w:type="continuationSeparator" w:id="0">
    <w:p w14:paraId="00680A84" w14:textId="77777777" w:rsidR="00EE2B65" w:rsidRDefault="00EE2B65" w:rsidP="00DE1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2D0AA" w14:textId="77777777" w:rsidR="00EE2B65" w:rsidRDefault="00EE2B65" w:rsidP="00DE1C84">
      <w:pPr>
        <w:spacing w:after="0" w:line="240" w:lineRule="auto"/>
      </w:pPr>
      <w:r>
        <w:separator/>
      </w:r>
    </w:p>
  </w:footnote>
  <w:footnote w:type="continuationSeparator" w:id="0">
    <w:p w14:paraId="1271AE54" w14:textId="77777777" w:rsidR="00EE2B65" w:rsidRDefault="00EE2B65" w:rsidP="00DE1C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B69B4"/>
    <w:multiLevelType w:val="multilevel"/>
    <w:tmpl w:val="DB2CA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D6406"/>
    <w:multiLevelType w:val="multilevel"/>
    <w:tmpl w:val="11CC4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82253"/>
    <w:multiLevelType w:val="multilevel"/>
    <w:tmpl w:val="EB40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761D26"/>
    <w:multiLevelType w:val="multilevel"/>
    <w:tmpl w:val="D718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292DF8"/>
    <w:multiLevelType w:val="multilevel"/>
    <w:tmpl w:val="9B5A4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B205B6"/>
    <w:multiLevelType w:val="multilevel"/>
    <w:tmpl w:val="994EE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0C7AAF"/>
    <w:multiLevelType w:val="multilevel"/>
    <w:tmpl w:val="E290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224ACF"/>
    <w:multiLevelType w:val="multilevel"/>
    <w:tmpl w:val="5F2CA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2C7507"/>
    <w:multiLevelType w:val="multilevel"/>
    <w:tmpl w:val="D2F48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574F3C"/>
    <w:multiLevelType w:val="multilevel"/>
    <w:tmpl w:val="13AE7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2D4487"/>
    <w:multiLevelType w:val="multilevel"/>
    <w:tmpl w:val="68CA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F57CF4"/>
    <w:multiLevelType w:val="multilevel"/>
    <w:tmpl w:val="DE840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376FF8"/>
    <w:multiLevelType w:val="multilevel"/>
    <w:tmpl w:val="B9A8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1153299">
    <w:abstractNumId w:val="9"/>
  </w:num>
  <w:num w:numId="2" w16cid:durableId="1745756096">
    <w:abstractNumId w:val="12"/>
  </w:num>
  <w:num w:numId="3" w16cid:durableId="712465340">
    <w:abstractNumId w:val="6"/>
  </w:num>
  <w:num w:numId="4" w16cid:durableId="719132707">
    <w:abstractNumId w:val="0"/>
  </w:num>
  <w:num w:numId="5" w16cid:durableId="1910573321">
    <w:abstractNumId w:val="4"/>
  </w:num>
  <w:num w:numId="6" w16cid:durableId="962417841">
    <w:abstractNumId w:val="10"/>
  </w:num>
  <w:num w:numId="7" w16cid:durableId="762457772">
    <w:abstractNumId w:val="11"/>
  </w:num>
  <w:num w:numId="8" w16cid:durableId="1797479601">
    <w:abstractNumId w:val="5"/>
  </w:num>
  <w:num w:numId="9" w16cid:durableId="2136293650">
    <w:abstractNumId w:val="7"/>
  </w:num>
  <w:num w:numId="10" w16cid:durableId="1382361086">
    <w:abstractNumId w:val="3"/>
  </w:num>
  <w:num w:numId="11" w16cid:durableId="1265458150">
    <w:abstractNumId w:val="1"/>
  </w:num>
  <w:num w:numId="12" w16cid:durableId="249002149">
    <w:abstractNumId w:val="8"/>
  </w:num>
  <w:num w:numId="13" w16cid:durableId="5553625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D13"/>
    <w:rsid w:val="00005ACE"/>
    <w:rsid w:val="00005D78"/>
    <w:rsid w:val="00043196"/>
    <w:rsid w:val="00074A0C"/>
    <w:rsid w:val="000945F3"/>
    <w:rsid w:val="00097211"/>
    <w:rsid w:val="000E42EF"/>
    <w:rsid w:val="002A5437"/>
    <w:rsid w:val="002B04FF"/>
    <w:rsid w:val="0034656A"/>
    <w:rsid w:val="00373102"/>
    <w:rsid w:val="00377109"/>
    <w:rsid w:val="003F6F77"/>
    <w:rsid w:val="004056FF"/>
    <w:rsid w:val="0045586E"/>
    <w:rsid w:val="004A4116"/>
    <w:rsid w:val="004F6B1D"/>
    <w:rsid w:val="00527F7C"/>
    <w:rsid w:val="005470D3"/>
    <w:rsid w:val="00566694"/>
    <w:rsid w:val="00603E09"/>
    <w:rsid w:val="00616E58"/>
    <w:rsid w:val="007003B7"/>
    <w:rsid w:val="00717C29"/>
    <w:rsid w:val="007C5580"/>
    <w:rsid w:val="007F339F"/>
    <w:rsid w:val="008364EF"/>
    <w:rsid w:val="0087501C"/>
    <w:rsid w:val="008B5897"/>
    <w:rsid w:val="008B6AB1"/>
    <w:rsid w:val="008D05A2"/>
    <w:rsid w:val="009649E0"/>
    <w:rsid w:val="009A0D13"/>
    <w:rsid w:val="009D6522"/>
    <w:rsid w:val="009D7224"/>
    <w:rsid w:val="00A6203B"/>
    <w:rsid w:val="00A70B6E"/>
    <w:rsid w:val="00AA1FE4"/>
    <w:rsid w:val="00AB6A80"/>
    <w:rsid w:val="00AF4042"/>
    <w:rsid w:val="00B27BC4"/>
    <w:rsid w:val="00B51FE5"/>
    <w:rsid w:val="00B669D0"/>
    <w:rsid w:val="00B838FE"/>
    <w:rsid w:val="00B91996"/>
    <w:rsid w:val="00BA391B"/>
    <w:rsid w:val="00C12D3E"/>
    <w:rsid w:val="00D749FE"/>
    <w:rsid w:val="00DE1C84"/>
    <w:rsid w:val="00DF1D21"/>
    <w:rsid w:val="00E66A8C"/>
    <w:rsid w:val="00E76198"/>
    <w:rsid w:val="00E94BEC"/>
    <w:rsid w:val="00EC3856"/>
    <w:rsid w:val="00EE2B65"/>
    <w:rsid w:val="00EF6D2E"/>
    <w:rsid w:val="00F47603"/>
    <w:rsid w:val="00F47F9E"/>
    <w:rsid w:val="00F573C9"/>
    <w:rsid w:val="00F85240"/>
    <w:rsid w:val="00FB51AE"/>
    <w:rsid w:val="00FF1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00755"/>
  <w15:chartTrackingRefBased/>
  <w15:docId w15:val="{5B42E3FB-7E72-44A0-AC8F-9CB850510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0D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0D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0D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0D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0D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0D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0D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0D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0D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D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0D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0D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0D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0D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0D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0D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0D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0D13"/>
    <w:rPr>
      <w:rFonts w:eastAsiaTheme="majorEastAsia" w:cstheme="majorBidi"/>
      <w:color w:val="272727" w:themeColor="text1" w:themeTint="D8"/>
    </w:rPr>
  </w:style>
  <w:style w:type="paragraph" w:styleId="Title">
    <w:name w:val="Title"/>
    <w:basedOn w:val="Normal"/>
    <w:next w:val="Normal"/>
    <w:link w:val="TitleChar"/>
    <w:uiPriority w:val="10"/>
    <w:qFormat/>
    <w:rsid w:val="009A0D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D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0D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0D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0D13"/>
    <w:pPr>
      <w:spacing w:before="160"/>
      <w:jc w:val="center"/>
    </w:pPr>
    <w:rPr>
      <w:i/>
      <w:iCs/>
      <w:color w:val="404040" w:themeColor="text1" w:themeTint="BF"/>
    </w:rPr>
  </w:style>
  <w:style w:type="character" w:customStyle="1" w:styleId="QuoteChar">
    <w:name w:val="Quote Char"/>
    <w:basedOn w:val="DefaultParagraphFont"/>
    <w:link w:val="Quote"/>
    <w:uiPriority w:val="29"/>
    <w:rsid w:val="009A0D13"/>
    <w:rPr>
      <w:i/>
      <w:iCs/>
      <w:color w:val="404040" w:themeColor="text1" w:themeTint="BF"/>
    </w:rPr>
  </w:style>
  <w:style w:type="paragraph" w:styleId="ListParagraph">
    <w:name w:val="List Paragraph"/>
    <w:basedOn w:val="Normal"/>
    <w:uiPriority w:val="34"/>
    <w:qFormat/>
    <w:rsid w:val="009A0D13"/>
    <w:pPr>
      <w:ind w:left="720"/>
      <w:contextualSpacing/>
    </w:pPr>
  </w:style>
  <w:style w:type="character" w:styleId="IntenseEmphasis">
    <w:name w:val="Intense Emphasis"/>
    <w:basedOn w:val="DefaultParagraphFont"/>
    <w:uiPriority w:val="21"/>
    <w:qFormat/>
    <w:rsid w:val="009A0D13"/>
    <w:rPr>
      <w:i/>
      <w:iCs/>
      <w:color w:val="0F4761" w:themeColor="accent1" w:themeShade="BF"/>
    </w:rPr>
  </w:style>
  <w:style w:type="paragraph" w:styleId="IntenseQuote">
    <w:name w:val="Intense Quote"/>
    <w:basedOn w:val="Normal"/>
    <w:next w:val="Normal"/>
    <w:link w:val="IntenseQuoteChar"/>
    <w:uiPriority w:val="30"/>
    <w:qFormat/>
    <w:rsid w:val="009A0D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0D13"/>
    <w:rPr>
      <w:i/>
      <w:iCs/>
      <w:color w:val="0F4761" w:themeColor="accent1" w:themeShade="BF"/>
    </w:rPr>
  </w:style>
  <w:style w:type="character" w:styleId="IntenseReference">
    <w:name w:val="Intense Reference"/>
    <w:basedOn w:val="DefaultParagraphFont"/>
    <w:uiPriority w:val="32"/>
    <w:qFormat/>
    <w:rsid w:val="009A0D13"/>
    <w:rPr>
      <w:b/>
      <w:bCs/>
      <w:smallCaps/>
      <w:color w:val="0F4761" w:themeColor="accent1" w:themeShade="BF"/>
      <w:spacing w:val="5"/>
    </w:rPr>
  </w:style>
  <w:style w:type="paragraph" w:styleId="Header">
    <w:name w:val="header"/>
    <w:basedOn w:val="Normal"/>
    <w:link w:val="HeaderChar"/>
    <w:uiPriority w:val="99"/>
    <w:unhideWhenUsed/>
    <w:rsid w:val="00DE1C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C84"/>
  </w:style>
  <w:style w:type="paragraph" w:styleId="Footer">
    <w:name w:val="footer"/>
    <w:basedOn w:val="Normal"/>
    <w:link w:val="FooterChar"/>
    <w:uiPriority w:val="99"/>
    <w:unhideWhenUsed/>
    <w:rsid w:val="00DE1C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C84"/>
  </w:style>
  <w:style w:type="paragraph" w:styleId="NormalWeb">
    <w:name w:val="Normal (Web)"/>
    <w:basedOn w:val="Normal"/>
    <w:uiPriority w:val="99"/>
    <w:semiHidden/>
    <w:unhideWhenUsed/>
    <w:rsid w:val="0045586E"/>
    <w:rPr>
      <w:rFonts w:ascii="Times New Roman" w:hAnsi="Times New Roman" w:cs="Times New Roman"/>
    </w:rPr>
  </w:style>
  <w:style w:type="paragraph" w:styleId="NoSpacing">
    <w:name w:val="No Spacing"/>
    <w:link w:val="NoSpacingChar"/>
    <w:uiPriority w:val="1"/>
    <w:qFormat/>
    <w:rsid w:val="00A6203B"/>
    <w:pPr>
      <w:spacing w:after="0" w:line="240" w:lineRule="auto"/>
    </w:pPr>
    <w:rPr>
      <w:rFonts w:eastAsiaTheme="minorEastAsia"/>
      <w:kern w:val="0"/>
      <w:sz w:val="22"/>
      <w:szCs w:val="22"/>
      <w:lang w:eastAsia="en-GB"/>
      <w14:ligatures w14:val="none"/>
    </w:rPr>
  </w:style>
  <w:style w:type="character" w:customStyle="1" w:styleId="NoSpacingChar">
    <w:name w:val="No Spacing Char"/>
    <w:basedOn w:val="DefaultParagraphFont"/>
    <w:link w:val="NoSpacing"/>
    <w:uiPriority w:val="1"/>
    <w:rsid w:val="00A6203B"/>
    <w:rPr>
      <w:rFonts w:eastAsiaTheme="minorEastAsia"/>
      <w:kern w:val="0"/>
      <w:sz w:val="22"/>
      <w:szCs w:val="22"/>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88</TotalTime>
  <Pages>11</Pages>
  <Words>2582</Words>
  <Characters>11493</Characters>
  <Application>Microsoft Office Word</Application>
  <DocSecurity>0</DocSecurity>
  <Lines>182</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Hadgraft</dc:creator>
  <cp:keywords/>
  <dc:description/>
  <cp:lastModifiedBy>Jenny Hadgraft</cp:lastModifiedBy>
  <cp:revision>35</cp:revision>
  <dcterms:created xsi:type="dcterms:W3CDTF">2025-11-20T17:28:00Z</dcterms:created>
  <dcterms:modified xsi:type="dcterms:W3CDTF">2025-11-21T12:25:00Z</dcterms:modified>
</cp:coreProperties>
</file>